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F538E" w:rsidRPr="00607B0B" w:rsidRDefault="009F538E" w:rsidP="009F538E">
      <w:pPr>
        <w:pStyle w:val="a3"/>
        <w:spacing w:after="120"/>
        <w:rPr>
          <w:rFonts w:eastAsiaTheme="minorEastAsia"/>
          <w:lang w:val="en-US" w:eastAsia="zh-CN"/>
        </w:rPr>
      </w:pPr>
      <w:bookmarkStart w:id="0" w:name="OLE_LINK8"/>
      <w:bookmarkStart w:id="1" w:name="OLE_LINK9"/>
      <w:r w:rsidRPr="00CF6534">
        <w:rPr>
          <w:lang w:val="en-US"/>
        </w:rPr>
        <w:t>3GPP TSG-RAN WG2 Meeting #132</w:t>
      </w:r>
      <w:r w:rsidRPr="00CF6534">
        <w:rPr>
          <w:lang w:val="en-US"/>
        </w:rPr>
        <w:tab/>
      </w:r>
      <w:r>
        <w:rPr>
          <w:rFonts w:eastAsiaTheme="minorEastAsia" w:hint="eastAsia"/>
          <w:lang w:val="en-US" w:eastAsia="zh-CN"/>
        </w:rPr>
        <w:t xml:space="preserve">                                                             </w:t>
      </w:r>
      <w:r w:rsidRPr="00CF6534">
        <w:rPr>
          <w:lang w:val="en-US"/>
        </w:rPr>
        <w:t>R2-250</w:t>
      </w:r>
      <w:r w:rsidR="00607B0B">
        <w:rPr>
          <w:rFonts w:eastAsiaTheme="minorEastAsia" w:hint="eastAsia"/>
          <w:lang w:val="en-US" w:eastAsia="zh-CN"/>
        </w:rPr>
        <w:t>8097</w:t>
      </w:r>
    </w:p>
    <w:p w:rsidR="009F538E" w:rsidRPr="00E57A55" w:rsidRDefault="009F538E" w:rsidP="009F538E">
      <w:pPr>
        <w:pStyle w:val="a3"/>
        <w:spacing w:after="120"/>
        <w:rPr>
          <w:lang w:val="en-US"/>
        </w:rPr>
      </w:pPr>
      <w:r w:rsidRPr="00CF6534">
        <w:rPr>
          <w:lang w:val="en-US"/>
        </w:rPr>
        <w:t>Dallas, USA, Nov. 17</w:t>
      </w:r>
      <w:r w:rsidRPr="00CF6534">
        <w:rPr>
          <w:vertAlign w:val="superscript"/>
          <w:lang w:val="en-US"/>
        </w:rPr>
        <w:t>th</w:t>
      </w:r>
      <w:r w:rsidRPr="00CF6534">
        <w:rPr>
          <w:lang w:val="en-US"/>
        </w:rPr>
        <w:t>-21</w:t>
      </w:r>
      <w:r w:rsidRPr="00CF6534">
        <w:rPr>
          <w:vertAlign w:val="superscript"/>
          <w:lang w:val="en-US"/>
        </w:rPr>
        <w:t>st</w:t>
      </w:r>
      <w:r w:rsidR="003921B3">
        <w:rPr>
          <w:rFonts w:eastAsiaTheme="minorEastAsia" w:hint="eastAsia"/>
          <w:lang w:val="en-US" w:eastAsia="zh-CN"/>
        </w:rPr>
        <w:t>, 2025</w:t>
      </w:r>
      <w:r>
        <w:rPr>
          <w:lang w:val="en-US"/>
        </w:rPr>
        <w:t xml:space="preserve"> </w:t>
      </w:r>
    </w:p>
    <w:p w:rsidR="00C30340" w:rsidRPr="00347CD0" w:rsidRDefault="00C30340" w:rsidP="00C30340">
      <w:pPr>
        <w:tabs>
          <w:tab w:val="center" w:pos="4536"/>
          <w:tab w:val="right" w:pos="9072"/>
        </w:tabs>
        <w:spacing w:afterLines="0" w:after="0"/>
        <w:ind w:left="-2"/>
        <w:jc w:val="both"/>
        <w:rPr>
          <w:rFonts w:ascii="Arial" w:eastAsiaTheme="minorEastAsia" w:hAnsi="Arial"/>
          <w:b/>
          <w:sz w:val="24"/>
          <w:szCs w:val="24"/>
          <w:lang w:val="x-none" w:eastAsia="zh-CN"/>
        </w:rPr>
      </w:pPr>
    </w:p>
    <w:p w:rsidR="00A96A6E" w:rsidRPr="00347CD0" w:rsidRDefault="00A96A6E" w:rsidP="00A96A6E">
      <w:pPr>
        <w:tabs>
          <w:tab w:val="left" w:pos="1800"/>
          <w:tab w:val="right" w:pos="9072"/>
        </w:tabs>
        <w:spacing w:afterLines="0" w:after="0"/>
        <w:ind w:left="1798" w:hanging="1800"/>
        <w:jc w:val="both"/>
        <w:rPr>
          <w:rFonts w:ascii="Arial" w:eastAsia="宋体" w:hAnsi="Arial"/>
          <w:b/>
          <w:sz w:val="24"/>
          <w:szCs w:val="24"/>
          <w:lang w:val="x-none"/>
        </w:rPr>
      </w:pPr>
      <w:r w:rsidRPr="00347CD0">
        <w:rPr>
          <w:rFonts w:ascii="Arial" w:eastAsia="MS Mincho" w:hAnsi="Arial"/>
          <w:b/>
          <w:sz w:val="24"/>
          <w:szCs w:val="24"/>
          <w:lang w:val="x-none"/>
        </w:rPr>
        <w:t>Source:</w:t>
      </w:r>
      <w:r w:rsidRPr="00347CD0">
        <w:rPr>
          <w:rFonts w:ascii="Arial" w:eastAsia="MS Mincho" w:hAnsi="Arial"/>
          <w:b/>
          <w:sz w:val="24"/>
          <w:szCs w:val="24"/>
          <w:lang w:val="x-none"/>
        </w:rPr>
        <w:tab/>
      </w:r>
      <w:r w:rsidRPr="00347CD0">
        <w:rPr>
          <w:rFonts w:ascii="Arial" w:eastAsia="宋体" w:hAnsi="Arial"/>
          <w:b/>
          <w:sz w:val="24"/>
          <w:szCs w:val="24"/>
          <w:lang w:val="x-none"/>
        </w:rPr>
        <w:t>CATT</w:t>
      </w:r>
    </w:p>
    <w:p w:rsidR="00A96A6E" w:rsidRPr="00347CD0" w:rsidRDefault="00A96A6E" w:rsidP="00A96A6E">
      <w:pPr>
        <w:tabs>
          <w:tab w:val="left" w:pos="1800"/>
          <w:tab w:val="right" w:pos="9072"/>
        </w:tabs>
        <w:spacing w:afterLines="0" w:after="0"/>
        <w:ind w:left="1798" w:hanging="1800"/>
        <w:jc w:val="both"/>
        <w:rPr>
          <w:rFonts w:ascii="Arial" w:eastAsiaTheme="minorEastAsia" w:hAnsi="Arial"/>
          <w:b/>
          <w:sz w:val="24"/>
          <w:szCs w:val="24"/>
          <w:lang w:val="x-none" w:eastAsia="zh-CN"/>
        </w:rPr>
      </w:pPr>
      <w:r w:rsidRPr="00347CD0">
        <w:rPr>
          <w:rFonts w:ascii="Arial" w:eastAsia="MS Mincho" w:hAnsi="Arial"/>
          <w:b/>
          <w:sz w:val="24"/>
          <w:szCs w:val="24"/>
          <w:lang w:val="x-none"/>
        </w:rPr>
        <w:t>Title:</w:t>
      </w:r>
      <w:r w:rsidRPr="00347CD0">
        <w:rPr>
          <w:rFonts w:ascii="Arial" w:eastAsia="MS Mincho" w:hAnsi="Arial"/>
          <w:b/>
          <w:sz w:val="24"/>
          <w:szCs w:val="24"/>
          <w:lang w:val="x-none"/>
        </w:rPr>
        <w:tab/>
      </w:r>
      <w:r w:rsidR="009F538E" w:rsidRPr="009F538E">
        <w:rPr>
          <w:rFonts w:ascii="Arial" w:eastAsiaTheme="minorEastAsia" w:hAnsi="Arial" w:cs="Arial"/>
          <w:b/>
          <w:sz w:val="24"/>
          <w:szCs w:val="24"/>
          <w:lang w:val="x-none" w:eastAsia="zh-CN"/>
        </w:rPr>
        <w:t>Consideration</w:t>
      </w:r>
      <w:r w:rsidR="009F538E">
        <w:rPr>
          <w:rFonts w:ascii="Arial" w:eastAsiaTheme="minorEastAsia" w:hAnsi="Arial" w:cs="Arial" w:hint="eastAsia"/>
          <w:b/>
          <w:sz w:val="24"/>
          <w:szCs w:val="24"/>
          <w:lang w:val="x-none" w:eastAsia="zh-CN"/>
        </w:rPr>
        <w:t>s</w:t>
      </w:r>
      <w:r w:rsidR="009F538E" w:rsidRPr="009F538E">
        <w:rPr>
          <w:rFonts w:ascii="Arial" w:eastAsiaTheme="minorEastAsia" w:hAnsi="Arial" w:cs="Arial"/>
          <w:b/>
          <w:sz w:val="24"/>
          <w:szCs w:val="24"/>
          <w:lang w:val="x-none" w:eastAsia="zh-CN"/>
        </w:rPr>
        <w:t xml:space="preserve"> on 6GR UE Capability</w:t>
      </w:r>
    </w:p>
    <w:p w:rsidR="00A96A6E" w:rsidRPr="00347CD0" w:rsidRDefault="00A96A6E" w:rsidP="00FE23D9">
      <w:pPr>
        <w:tabs>
          <w:tab w:val="left" w:pos="1800"/>
          <w:tab w:val="center" w:pos="4536"/>
          <w:tab w:val="right" w:pos="9072"/>
        </w:tabs>
        <w:spacing w:afterLines="0" w:after="0"/>
        <w:ind w:left="-2"/>
        <w:jc w:val="both"/>
        <w:rPr>
          <w:rFonts w:ascii="Arial" w:eastAsiaTheme="minorEastAsia" w:hAnsi="Arial"/>
          <w:b/>
          <w:sz w:val="24"/>
          <w:szCs w:val="24"/>
          <w:lang w:val="x-none" w:eastAsia="zh-CN"/>
        </w:rPr>
      </w:pPr>
      <w:r w:rsidRPr="00347CD0">
        <w:rPr>
          <w:rFonts w:ascii="Arial" w:eastAsia="MS Mincho" w:hAnsi="Arial"/>
          <w:b/>
          <w:sz w:val="24"/>
          <w:szCs w:val="24"/>
          <w:lang w:val="x-none"/>
        </w:rPr>
        <w:t>Agenda Item:</w:t>
      </w:r>
      <w:r w:rsidRPr="00347CD0">
        <w:rPr>
          <w:rFonts w:ascii="Arial" w:eastAsia="MS Mincho" w:hAnsi="Arial"/>
          <w:b/>
          <w:sz w:val="24"/>
          <w:szCs w:val="24"/>
          <w:lang w:val="x-none"/>
        </w:rPr>
        <w:tab/>
      </w:r>
      <w:r w:rsidR="00003B13" w:rsidRPr="00347CD0">
        <w:rPr>
          <w:rFonts w:ascii="Arial" w:eastAsiaTheme="minorEastAsia" w:hAnsi="Arial" w:hint="eastAsia"/>
          <w:b/>
          <w:sz w:val="24"/>
          <w:szCs w:val="24"/>
          <w:lang w:val="x-none" w:eastAsia="zh-CN"/>
        </w:rPr>
        <w:t>10.2</w:t>
      </w:r>
      <w:r w:rsidR="009F538E">
        <w:rPr>
          <w:rFonts w:ascii="Arial" w:eastAsiaTheme="minorEastAsia" w:hAnsi="Arial" w:hint="eastAsia"/>
          <w:b/>
          <w:sz w:val="24"/>
          <w:szCs w:val="24"/>
          <w:lang w:val="x-none" w:eastAsia="zh-CN"/>
        </w:rPr>
        <w:t>.1</w:t>
      </w:r>
    </w:p>
    <w:p w:rsidR="00A96A6E" w:rsidRPr="00347CD0" w:rsidRDefault="00A96A6E" w:rsidP="00A96A6E">
      <w:pPr>
        <w:tabs>
          <w:tab w:val="left" w:pos="1800"/>
          <w:tab w:val="center" w:pos="4536"/>
          <w:tab w:val="right" w:pos="9072"/>
        </w:tabs>
        <w:spacing w:afterLines="0" w:after="0"/>
        <w:ind w:left="-2"/>
        <w:jc w:val="both"/>
        <w:rPr>
          <w:rFonts w:ascii="Arial" w:eastAsia="宋体" w:hAnsi="Arial"/>
          <w:b/>
          <w:sz w:val="24"/>
          <w:szCs w:val="24"/>
          <w:lang w:val="x-none"/>
        </w:rPr>
      </w:pPr>
      <w:r w:rsidRPr="00347CD0">
        <w:rPr>
          <w:rFonts w:ascii="Arial" w:eastAsia="MS Mincho" w:hAnsi="Arial"/>
          <w:b/>
          <w:sz w:val="24"/>
          <w:szCs w:val="24"/>
          <w:lang w:val="x-none"/>
        </w:rPr>
        <w:t>Document for:</w:t>
      </w:r>
      <w:r w:rsidRPr="00347CD0">
        <w:rPr>
          <w:rFonts w:ascii="Arial" w:eastAsia="MS Mincho" w:hAnsi="Arial"/>
          <w:b/>
          <w:sz w:val="24"/>
          <w:szCs w:val="24"/>
          <w:lang w:val="x-none"/>
        </w:rPr>
        <w:tab/>
        <w:t>Discussio</w:t>
      </w:r>
      <w:r w:rsidRPr="00347CD0">
        <w:rPr>
          <w:rFonts w:ascii="Arial" w:eastAsia="宋体" w:hAnsi="Arial"/>
          <w:b/>
          <w:sz w:val="24"/>
          <w:szCs w:val="24"/>
          <w:lang w:val="x-none"/>
        </w:rPr>
        <w:t>n</w:t>
      </w:r>
      <w:r w:rsidRPr="00347CD0">
        <w:rPr>
          <w:rFonts w:ascii="Arial" w:eastAsia="宋体" w:hAnsi="Arial" w:hint="eastAsia"/>
          <w:b/>
          <w:sz w:val="24"/>
          <w:szCs w:val="24"/>
          <w:lang w:val="x-none"/>
        </w:rPr>
        <w:t xml:space="preserve"> and Decision</w:t>
      </w:r>
    </w:p>
    <w:bookmarkEnd w:id="0"/>
    <w:bookmarkEnd w:id="1"/>
    <w:p w:rsidR="0086263D" w:rsidRPr="009566D9" w:rsidRDefault="0086263D" w:rsidP="00F357B5">
      <w:pPr>
        <w:pStyle w:val="a3"/>
        <w:pBdr>
          <w:bottom w:val="single" w:sz="6" w:space="1" w:color="auto"/>
        </w:pBdr>
        <w:tabs>
          <w:tab w:val="left" w:pos="1843"/>
        </w:tabs>
        <w:spacing w:afterLines="0" w:after="0"/>
        <w:rPr>
          <w:rFonts w:eastAsia="宋体"/>
          <w:lang w:eastAsia="zh-CN"/>
        </w:rPr>
      </w:pPr>
    </w:p>
    <w:p w:rsidR="0086263D" w:rsidRPr="009566D9" w:rsidRDefault="0007136D" w:rsidP="00C878E4">
      <w:pPr>
        <w:pStyle w:val="1"/>
        <w:numPr>
          <w:ilvl w:val="0"/>
          <w:numId w:val="7"/>
        </w:numPr>
        <w:rPr>
          <w:lang w:eastAsia="zh-CN"/>
        </w:rPr>
      </w:pPr>
      <w:bookmarkStart w:id="2" w:name="_Ref521334010"/>
      <w:r w:rsidRPr="009566D9">
        <w:rPr>
          <w:lang w:eastAsia="zh-CN"/>
        </w:rPr>
        <w:t>Introduction</w:t>
      </w:r>
      <w:bookmarkEnd w:id="2"/>
    </w:p>
    <w:p w:rsidR="00956A6A" w:rsidRPr="00956A6A" w:rsidRDefault="00956A6A" w:rsidP="00956A6A">
      <w:pPr>
        <w:spacing w:after="120"/>
        <w:jc w:val="both"/>
        <w:rPr>
          <w:rFonts w:eastAsiaTheme="minorEastAsia"/>
          <w:lang w:eastAsia="zh-CN"/>
        </w:rPr>
      </w:pPr>
      <w:r w:rsidRPr="00956A6A">
        <w:rPr>
          <w:rFonts w:eastAsiaTheme="minorEastAsia" w:hint="eastAsia"/>
          <w:lang w:eastAsia="zh-CN"/>
        </w:rPr>
        <w:t xml:space="preserve">In RAN2#131bis, </w:t>
      </w:r>
      <w:r w:rsidR="003921B3">
        <w:rPr>
          <w:rFonts w:eastAsiaTheme="minorEastAsia" w:hint="eastAsia"/>
          <w:lang w:eastAsia="zh-CN"/>
        </w:rPr>
        <w:t xml:space="preserve">the following </w:t>
      </w:r>
      <w:r w:rsidRPr="00956A6A">
        <w:rPr>
          <w:rFonts w:eastAsiaTheme="minorEastAsia" w:hint="eastAsia"/>
          <w:lang w:eastAsia="zh-CN"/>
        </w:rPr>
        <w:t>agreement</w:t>
      </w:r>
      <w:r w:rsidR="003921B3">
        <w:rPr>
          <w:rFonts w:eastAsiaTheme="minorEastAsia" w:hint="eastAsia"/>
          <w:lang w:eastAsia="zh-CN"/>
        </w:rPr>
        <w:t>s</w:t>
      </w:r>
      <w:r w:rsidRPr="00956A6A">
        <w:rPr>
          <w:rFonts w:eastAsiaTheme="minorEastAsia" w:hint="eastAsia"/>
          <w:lang w:eastAsia="zh-CN"/>
        </w:rPr>
        <w:t xml:space="preserve"> on UE capability </w:t>
      </w:r>
      <w:r w:rsidR="003921B3">
        <w:rPr>
          <w:rFonts w:eastAsiaTheme="minorEastAsia" w:hint="eastAsia"/>
          <w:lang w:eastAsia="zh-CN"/>
        </w:rPr>
        <w:t>were made for further study</w:t>
      </w:r>
      <w:r w:rsidRPr="00956A6A">
        <w:rPr>
          <w:rFonts w:eastAsiaTheme="minorEastAsia" w:hint="eastAsia"/>
          <w:lang w:eastAsia="zh-CN"/>
        </w:rPr>
        <w:t>:</w:t>
      </w:r>
    </w:p>
    <w:p w:rsidR="00956A6A" w:rsidRPr="00EA4478" w:rsidRDefault="00956A6A" w:rsidP="00956A6A">
      <w:pPr>
        <w:pStyle w:val="Doc-text2"/>
        <w:pBdr>
          <w:top w:val="single" w:sz="4" w:space="1" w:color="auto"/>
          <w:left w:val="single" w:sz="4" w:space="4" w:color="auto"/>
          <w:bottom w:val="single" w:sz="4" w:space="1" w:color="auto"/>
          <w:right w:val="single" w:sz="4" w:space="4" w:color="auto"/>
        </w:pBdr>
        <w:spacing w:after="120"/>
        <w:rPr>
          <w:b/>
          <w:bCs/>
        </w:rPr>
      </w:pPr>
      <w:r w:rsidRPr="00EA4478">
        <w:rPr>
          <w:b/>
          <w:bCs/>
        </w:rPr>
        <w:t>Agreements</w:t>
      </w:r>
      <w:r>
        <w:rPr>
          <w:b/>
          <w:bCs/>
        </w:rPr>
        <w:t xml:space="preserve"> on UE capabilities for next meeting</w:t>
      </w:r>
    </w:p>
    <w:p w:rsidR="00956A6A" w:rsidRDefault="00956A6A" w:rsidP="00956A6A">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pPr>
      <w:r>
        <w:t xml:space="preserve">For next meeting companies should focus on identifying the </w:t>
      </w:r>
      <w:r w:rsidRPr="00956A6A">
        <w:t>critical problems</w:t>
      </w:r>
      <w:r>
        <w:t xml:space="preserve"> with UE capability framework and how to address them.  Identify what actions to be triggered with other WGs.   </w:t>
      </w:r>
    </w:p>
    <w:p w:rsidR="00956A6A" w:rsidRDefault="00956A6A" w:rsidP="00956A6A">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rFonts w:eastAsiaTheme="minorEastAsia"/>
          <w:lang w:eastAsia="zh-CN"/>
        </w:rPr>
      </w:pPr>
      <w:r>
        <w:t xml:space="preserve">Companies can identify use cases to justify dynamic capability change in connected mode and </w:t>
      </w:r>
      <w:r w:rsidRPr="00956A6A">
        <w:t>analyse impacts to network side</w:t>
      </w:r>
      <w:r>
        <w:t xml:space="preserve"> and network behaviour upon reception of updated capabilities.   Understand if there is impact to other WGs.</w:t>
      </w:r>
    </w:p>
    <w:p w:rsidR="00956A6A" w:rsidRDefault="00956A6A" w:rsidP="00956A6A">
      <w:pPr>
        <w:pStyle w:val="Agreement"/>
        <w:pBdr>
          <w:top w:val="single" w:sz="4" w:space="1" w:color="auto"/>
          <w:left w:val="single" w:sz="4" w:space="4" w:color="auto"/>
          <w:bottom w:val="single" w:sz="4" w:space="1" w:color="auto"/>
          <w:right w:val="single" w:sz="4" w:space="4" w:color="auto"/>
        </w:pBdr>
        <w:tabs>
          <w:tab w:val="clear" w:pos="-1615"/>
          <w:tab w:val="num" w:pos="1619"/>
        </w:tabs>
        <w:spacing w:afterLines="0" w:after="120"/>
        <w:ind w:left="1619"/>
        <w:rPr>
          <w:rFonts w:eastAsiaTheme="minorEastAsia"/>
          <w:lang w:eastAsia="zh-CN"/>
        </w:rPr>
      </w:pPr>
      <w:r w:rsidRPr="00956A6A">
        <w:t>Companies can focus on the practical IODT problems in the field.</w:t>
      </w:r>
      <w:r>
        <w:t xml:space="preserve">   Possible ways to address them.  </w:t>
      </w:r>
    </w:p>
    <w:p w:rsidR="00956A6A" w:rsidRPr="00956A6A" w:rsidRDefault="00956A6A" w:rsidP="00956A6A">
      <w:pPr>
        <w:spacing w:beforeLines="50" w:before="120" w:after="120"/>
        <w:jc w:val="both"/>
        <w:rPr>
          <w:rFonts w:eastAsiaTheme="minorEastAsia"/>
          <w:lang w:eastAsia="zh-CN"/>
        </w:rPr>
      </w:pPr>
      <w:r w:rsidRPr="00956A6A">
        <w:rPr>
          <w:rFonts w:eastAsiaTheme="minorEastAsia" w:hint="eastAsia"/>
          <w:lang w:eastAsia="zh-CN"/>
        </w:rPr>
        <w:t xml:space="preserve">In this contribution, we </w:t>
      </w:r>
      <w:r w:rsidR="003921B3">
        <w:rPr>
          <w:rFonts w:eastAsiaTheme="minorEastAsia" w:hint="eastAsia"/>
          <w:lang w:eastAsia="zh-CN"/>
        </w:rPr>
        <w:t>further discuss</w:t>
      </w:r>
      <w:r w:rsidR="00E600C7" w:rsidRPr="00E600C7">
        <w:rPr>
          <w:rFonts w:eastAsiaTheme="minorEastAsia"/>
          <w:lang w:eastAsia="zh-CN"/>
        </w:rPr>
        <w:t xml:space="preserve"> key challenges in the 5G capability framework, considerations for the 6G UE capability framework, and dynamic capability </w:t>
      </w:r>
      <w:r w:rsidR="00991DC5">
        <w:rPr>
          <w:rFonts w:eastAsiaTheme="minorEastAsia" w:hint="eastAsia"/>
          <w:lang w:eastAsia="zh-CN"/>
        </w:rPr>
        <w:t>reporting</w:t>
      </w:r>
      <w:r w:rsidR="00E600C7" w:rsidRPr="00E600C7">
        <w:rPr>
          <w:rFonts w:eastAsiaTheme="minorEastAsia"/>
          <w:lang w:eastAsia="zh-CN"/>
        </w:rPr>
        <w:t>.</w:t>
      </w:r>
    </w:p>
    <w:p w:rsidR="00BE450B" w:rsidRPr="009566D9" w:rsidRDefault="0059710B" w:rsidP="008809C0">
      <w:pPr>
        <w:pStyle w:val="1"/>
        <w:numPr>
          <w:ilvl w:val="0"/>
          <w:numId w:val="9"/>
        </w:numPr>
        <w:rPr>
          <w:lang w:eastAsia="zh-CN"/>
        </w:rPr>
      </w:pPr>
      <w:r w:rsidRPr="009566D9">
        <w:rPr>
          <w:rFonts w:hint="eastAsia"/>
          <w:lang w:eastAsia="zh-CN"/>
        </w:rPr>
        <w:t>Discussion</w:t>
      </w:r>
    </w:p>
    <w:p w:rsidR="009704D0" w:rsidRDefault="00B52BC9" w:rsidP="00B52BC9">
      <w:pPr>
        <w:pStyle w:val="20"/>
        <w:numPr>
          <w:ilvl w:val="1"/>
          <w:numId w:val="7"/>
        </w:numPr>
        <w:spacing w:after="120"/>
        <w:rPr>
          <w:rFonts w:eastAsiaTheme="minorEastAsia"/>
          <w:lang w:eastAsia="zh-CN"/>
        </w:rPr>
      </w:pPr>
      <w:bookmarkStart w:id="3" w:name="OLE_LINK49"/>
      <w:bookmarkStart w:id="4" w:name="OLE_LINK50"/>
      <w:r>
        <w:rPr>
          <w:rFonts w:eastAsiaTheme="minorEastAsia" w:hint="eastAsia"/>
          <w:lang w:eastAsia="zh-CN"/>
        </w:rPr>
        <w:t>C</w:t>
      </w:r>
      <w:r w:rsidRPr="00B52BC9">
        <w:t>ritical problems with UE capability framework</w:t>
      </w:r>
    </w:p>
    <w:p w:rsidR="005626B3" w:rsidRDefault="005626B3" w:rsidP="005626B3">
      <w:pPr>
        <w:spacing w:after="120"/>
        <w:jc w:val="both"/>
        <w:rPr>
          <w:rFonts w:eastAsiaTheme="minorEastAsia"/>
          <w:b/>
          <w:lang w:eastAsia="zh-CN"/>
        </w:rPr>
      </w:pPr>
      <w:r w:rsidRPr="00861F10">
        <w:rPr>
          <w:rFonts w:eastAsiaTheme="minorEastAsia"/>
          <w:lang w:eastAsia="zh-CN"/>
        </w:rPr>
        <w:t>5G adopted a flexible UE capability framework to accommodate diverse features and use cases.</w:t>
      </w:r>
      <w:r>
        <w:rPr>
          <w:rFonts w:eastAsiaTheme="minorEastAsia" w:hint="eastAsia"/>
          <w:lang w:eastAsia="zh-CN"/>
        </w:rPr>
        <w:t xml:space="preserve"> It causes the </w:t>
      </w:r>
      <w:r>
        <w:rPr>
          <w:rFonts w:eastAsiaTheme="minorEastAsia"/>
          <w:lang w:eastAsia="zh-CN"/>
        </w:rPr>
        <w:t>signaling</w:t>
      </w:r>
      <w:r>
        <w:rPr>
          <w:rFonts w:eastAsiaTheme="minorEastAsia" w:hint="eastAsia"/>
          <w:lang w:eastAsia="zh-CN"/>
        </w:rPr>
        <w:t xml:space="preserve"> complexity and excessive message size. The critical problems</w:t>
      </w:r>
      <w:r w:rsidR="00991DC5">
        <w:rPr>
          <w:rFonts w:eastAsiaTheme="minorEastAsia" w:hint="eastAsia"/>
          <w:lang w:eastAsia="zh-CN"/>
        </w:rPr>
        <w:t xml:space="preserve"> we observed</w:t>
      </w:r>
      <w:r>
        <w:rPr>
          <w:rFonts w:eastAsiaTheme="minorEastAsia" w:hint="eastAsia"/>
          <w:lang w:eastAsia="zh-CN"/>
        </w:rPr>
        <w:t xml:space="preserve"> include:</w:t>
      </w:r>
    </w:p>
    <w:p w:rsidR="005626B3" w:rsidRPr="000318A9" w:rsidRDefault="005626B3" w:rsidP="005626B3">
      <w:pPr>
        <w:spacing w:after="120"/>
        <w:jc w:val="both"/>
        <w:rPr>
          <w:rFonts w:eastAsiaTheme="minorEastAsia"/>
          <w:b/>
          <w:u w:val="single"/>
          <w:lang w:eastAsia="zh-CN"/>
        </w:rPr>
      </w:pPr>
      <w:r w:rsidRPr="000318A9">
        <w:rPr>
          <w:rFonts w:eastAsiaTheme="minorEastAsia"/>
          <w:b/>
          <w:u w:val="single"/>
          <w:lang w:eastAsia="zh-CN"/>
        </w:rPr>
        <w:t>Complex signaling structures and band combinations</w:t>
      </w:r>
    </w:p>
    <w:p w:rsidR="005626B3" w:rsidRDefault="005626B3" w:rsidP="005626B3">
      <w:pPr>
        <w:spacing w:after="120"/>
        <w:jc w:val="both"/>
        <w:rPr>
          <w:rFonts w:eastAsiaTheme="minorEastAsia"/>
          <w:lang w:eastAsia="zh-CN"/>
        </w:rPr>
      </w:pPr>
      <w:r>
        <w:rPr>
          <w:rFonts w:eastAsiaTheme="minorEastAsia" w:hint="eastAsia"/>
          <w:lang w:eastAsia="zh-CN"/>
        </w:rPr>
        <w:t>A</w:t>
      </w:r>
      <w:r w:rsidRPr="00861F10">
        <w:rPr>
          <w:rFonts w:eastAsiaTheme="minorEastAsia"/>
          <w:lang w:eastAsia="zh-CN"/>
        </w:rPr>
        <w:t>ll UE capabilities are explicit</w:t>
      </w:r>
      <w:r>
        <w:rPr>
          <w:rFonts w:eastAsiaTheme="minorEastAsia" w:hint="eastAsia"/>
          <w:lang w:eastAsia="zh-CN"/>
        </w:rPr>
        <w:t>ly</w:t>
      </w:r>
      <w:r w:rsidRPr="00861F10">
        <w:rPr>
          <w:rFonts w:eastAsiaTheme="minorEastAsia"/>
          <w:lang w:eastAsia="zh-CN"/>
        </w:rPr>
        <w:t xml:space="preserve"> reported in </w:t>
      </w:r>
      <w:proofErr w:type="spellStart"/>
      <w:r w:rsidRPr="00861F10">
        <w:rPr>
          <w:rFonts w:eastAsiaTheme="minorEastAsia"/>
          <w:i/>
          <w:lang w:eastAsia="zh-CN"/>
        </w:rPr>
        <w:t>UECapabilityInformation</w:t>
      </w:r>
      <w:proofErr w:type="spellEnd"/>
      <w:r w:rsidRPr="00861F10">
        <w:rPr>
          <w:rFonts w:eastAsiaTheme="minorEastAsia"/>
          <w:lang w:eastAsia="zh-CN"/>
        </w:rPr>
        <w:t xml:space="preserve"> message. </w:t>
      </w:r>
      <w:r w:rsidRPr="009D1204">
        <w:rPr>
          <w:rFonts w:eastAsiaTheme="minorEastAsia"/>
          <w:lang w:eastAsia="zh-CN"/>
        </w:rPr>
        <w:t xml:space="preserve">However, the message size </w:t>
      </w:r>
      <w:r w:rsidRPr="00861F10">
        <w:rPr>
          <w:rFonts w:eastAsiaTheme="minorEastAsia"/>
          <w:lang w:eastAsia="zh-CN"/>
        </w:rPr>
        <w:t xml:space="preserve">grows exponentially due to complex </w:t>
      </w:r>
      <w:r w:rsidRPr="00A300D8">
        <w:rPr>
          <w:rFonts w:eastAsiaTheme="minorEastAsia"/>
          <w:lang w:eastAsia="zh-CN"/>
        </w:rPr>
        <w:t>signaling structures</w:t>
      </w:r>
      <w:r w:rsidRPr="00861F10">
        <w:rPr>
          <w:rFonts w:eastAsiaTheme="minorEastAsia"/>
          <w:lang w:eastAsia="zh-CN"/>
        </w:rPr>
        <w:t xml:space="preserve"> and continuously </w:t>
      </w:r>
      <w:r w:rsidRPr="00354308">
        <w:rPr>
          <w:rFonts w:eastAsiaTheme="minorEastAsia"/>
          <w:lang w:eastAsia="zh-CN"/>
        </w:rPr>
        <w:t>expansion of</w:t>
      </w:r>
      <w:r w:rsidRPr="00861F10">
        <w:rPr>
          <w:rFonts w:eastAsiaTheme="minorEastAsia"/>
          <w:lang w:eastAsia="zh-CN"/>
        </w:rPr>
        <w:t xml:space="preserve"> band combinations. </w:t>
      </w:r>
    </w:p>
    <w:p w:rsidR="005626B3" w:rsidRPr="000318A9" w:rsidRDefault="005626B3" w:rsidP="005626B3">
      <w:pPr>
        <w:spacing w:after="120"/>
        <w:jc w:val="both"/>
        <w:rPr>
          <w:rFonts w:eastAsiaTheme="minorEastAsia"/>
          <w:b/>
          <w:u w:val="single"/>
          <w:lang w:eastAsia="zh-CN"/>
        </w:rPr>
      </w:pPr>
      <w:r w:rsidRPr="000318A9">
        <w:rPr>
          <w:rFonts w:eastAsiaTheme="minorEastAsia"/>
          <w:b/>
          <w:u w:val="single"/>
          <w:lang w:eastAsia="zh-CN"/>
        </w:rPr>
        <w:t>Redundant capabilities across features</w:t>
      </w:r>
      <w:r>
        <w:rPr>
          <w:rFonts w:eastAsiaTheme="minorEastAsia" w:hint="eastAsia"/>
          <w:b/>
          <w:u w:val="single"/>
          <w:lang w:eastAsia="zh-CN"/>
        </w:rPr>
        <w:t>/</w:t>
      </w:r>
      <w:r w:rsidRPr="000318A9">
        <w:rPr>
          <w:rFonts w:eastAsiaTheme="minorEastAsia"/>
          <w:b/>
          <w:u w:val="single"/>
          <w:lang w:eastAsia="zh-CN"/>
        </w:rPr>
        <w:t>BCs</w:t>
      </w:r>
    </w:p>
    <w:p w:rsidR="005626B3" w:rsidRDefault="005626B3" w:rsidP="005626B3">
      <w:pPr>
        <w:spacing w:after="120"/>
        <w:jc w:val="both"/>
        <w:rPr>
          <w:rFonts w:eastAsiaTheme="minorEastAsia"/>
          <w:lang w:eastAsia="zh-CN"/>
        </w:rPr>
      </w:pPr>
      <w:r>
        <w:rPr>
          <w:rFonts w:eastAsiaTheme="minorEastAsia" w:hint="eastAsia"/>
          <w:lang w:eastAsia="zh-CN"/>
        </w:rPr>
        <w:t>R</w:t>
      </w:r>
      <w:r w:rsidRPr="008D1DBF">
        <w:rPr>
          <w:rFonts w:eastAsiaTheme="minorEastAsia"/>
          <w:lang w:eastAsia="zh-CN"/>
        </w:rPr>
        <w:t xml:space="preserve">edundant UE capabilities exist across </w:t>
      </w:r>
      <w:r>
        <w:rPr>
          <w:rFonts w:eastAsiaTheme="minorEastAsia" w:hint="eastAsia"/>
          <w:lang w:eastAsia="zh-CN"/>
        </w:rPr>
        <w:t>feature</w:t>
      </w:r>
      <w:r w:rsidRPr="008D1DBF">
        <w:rPr>
          <w:rFonts w:eastAsiaTheme="minorEastAsia"/>
          <w:lang w:eastAsia="zh-CN"/>
        </w:rPr>
        <w:t>s</w:t>
      </w:r>
      <w:r>
        <w:rPr>
          <w:rFonts w:eastAsiaTheme="minorEastAsia" w:hint="eastAsia"/>
          <w:lang w:eastAsia="zh-CN"/>
        </w:rPr>
        <w:t xml:space="preserve">, such as CA and </w:t>
      </w:r>
      <w:r w:rsidRPr="002044DF">
        <w:rPr>
          <w:rFonts w:eastAsiaTheme="minorEastAsia"/>
          <w:lang w:eastAsia="zh-CN"/>
        </w:rPr>
        <w:t xml:space="preserve">UL </w:t>
      </w:r>
      <w:proofErr w:type="spellStart"/>
      <w:proofErr w:type="gramStart"/>
      <w:r w:rsidRPr="002044DF">
        <w:rPr>
          <w:rFonts w:eastAsiaTheme="minorEastAsia"/>
          <w:lang w:eastAsia="zh-CN"/>
        </w:rPr>
        <w:t>Tx</w:t>
      </w:r>
      <w:proofErr w:type="spellEnd"/>
      <w:proofErr w:type="gramEnd"/>
      <w:r w:rsidRPr="002044DF">
        <w:rPr>
          <w:rFonts w:eastAsiaTheme="minorEastAsia"/>
          <w:lang w:eastAsia="zh-CN"/>
        </w:rPr>
        <w:t xml:space="preserve"> Switching </w:t>
      </w:r>
      <w:r>
        <w:rPr>
          <w:rFonts w:eastAsiaTheme="minorEastAsia" w:hint="eastAsia"/>
          <w:lang w:eastAsia="zh-CN"/>
        </w:rPr>
        <w:t xml:space="preserve">capabilities are reported in </w:t>
      </w:r>
      <w:r w:rsidRPr="00016722">
        <w:rPr>
          <w:rFonts w:eastAsiaTheme="minorEastAsia"/>
          <w:lang w:eastAsia="zh-CN"/>
        </w:rPr>
        <w:t>different BC lists</w:t>
      </w:r>
      <w:r w:rsidRPr="008D1DBF">
        <w:rPr>
          <w:rFonts w:eastAsiaTheme="minorEastAsia"/>
          <w:lang w:eastAsia="zh-CN"/>
        </w:rPr>
        <w:t xml:space="preserve">. </w:t>
      </w:r>
      <w:r>
        <w:rPr>
          <w:rFonts w:eastAsiaTheme="minorEastAsia" w:hint="eastAsia"/>
          <w:lang w:eastAsia="zh-CN"/>
        </w:rPr>
        <w:t xml:space="preserve">All UE capabilities per BC must be reported separately. Even if most or all of them are </w:t>
      </w:r>
      <w:r w:rsidRPr="00354308">
        <w:rPr>
          <w:rFonts w:eastAsiaTheme="minorEastAsia"/>
          <w:lang w:eastAsia="zh-CN"/>
        </w:rPr>
        <w:t>identical across band combinations</w:t>
      </w:r>
      <w:r>
        <w:rPr>
          <w:rFonts w:eastAsiaTheme="minorEastAsia" w:hint="eastAsia"/>
          <w:lang w:eastAsia="zh-CN"/>
        </w:rPr>
        <w:t>,</w:t>
      </w:r>
      <w:r w:rsidRPr="00354308">
        <w:t xml:space="preserve"> </w:t>
      </w:r>
      <w:r w:rsidRPr="00354308">
        <w:rPr>
          <w:rFonts w:eastAsiaTheme="minorEastAsia"/>
          <w:lang w:eastAsia="zh-CN"/>
        </w:rPr>
        <w:t xml:space="preserve">they must be reported </w:t>
      </w:r>
      <w:r w:rsidR="00B07617" w:rsidRPr="00B07617">
        <w:rPr>
          <w:rFonts w:eastAsiaTheme="minorEastAsia"/>
          <w:lang w:eastAsia="zh-CN"/>
        </w:rPr>
        <w:t>independently</w:t>
      </w:r>
      <w:r w:rsidRPr="00354308">
        <w:rPr>
          <w:rFonts w:eastAsiaTheme="minorEastAsia"/>
          <w:lang w:eastAsia="zh-CN"/>
        </w:rPr>
        <w:t xml:space="preserve"> for each BC.</w:t>
      </w:r>
      <w:r w:rsidRPr="00354308" w:rsidDel="000171F3">
        <w:rPr>
          <w:rFonts w:eastAsiaTheme="minorEastAsia"/>
          <w:lang w:eastAsia="zh-CN"/>
        </w:rPr>
        <w:t xml:space="preserve"> </w:t>
      </w:r>
    </w:p>
    <w:p w:rsidR="005626B3" w:rsidRPr="000318A9" w:rsidRDefault="005626B3" w:rsidP="005626B3">
      <w:pPr>
        <w:spacing w:after="120"/>
        <w:jc w:val="both"/>
        <w:rPr>
          <w:rFonts w:eastAsiaTheme="minorEastAsia"/>
          <w:b/>
          <w:bCs/>
          <w:u w:val="single"/>
          <w:lang w:eastAsia="zh-CN"/>
        </w:rPr>
      </w:pPr>
      <w:r w:rsidRPr="000318A9">
        <w:rPr>
          <w:rFonts w:eastAsiaTheme="minorEastAsia"/>
          <w:b/>
          <w:bCs/>
          <w:u w:val="single"/>
          <w:lang w:eastAsia="zh-CN"/>
        </w:rPr>
        <w:t>Inadequate filtering mechanism</w:t>
      </w:r>
    </w:p>
    <w:p w:rsidR="0063409E" w:rsidRPr="005626B3" w:rsidRDefault="005626B3" w:rsidP="008D1DBF">
      <w:pPr>
        <w:spacing w:after="120"/>
        <w:jc w:val="both"/>
        <w:rPr>
          <w:rFonts w:eastAsiaTheme="minorEastAsia"/>
          <w:lang w:eastAsia="zh-CN"/>
        </w:rPr>
      </w:pPr>
      <w:r w:rsidRPr="00526392">
        <w:rPr>
          <w:rFonts w:eastAsiaTheme="minorEastAsia"/>
          <w:lang w:eastAsia="zh-CN"/>
        </w:rPr>
        <w:t>Current UE capability filtering</w:t>
      </w:r>
      <w:r>
        <w:rPr>
          <w:rFonts w:eastAsiaTheme="minorEastAsia" w:hint="eastAsia"/>
          <w:lang w:eastAsia="zh-CN"/>
        </w:rPr>
        <w:t xml:space="preserve">, i.e. </w:t>
      </w:r>
      <w:r w:rsidRPr="00526392">
        <w:rPr>
          <w:rFonts w:eastAsiaTheme="minorEastAsia"/>
          <w:lang w:eastAsia="zh-CN"/>
        </w:rPr>
        <w:t>RAT/frequency bands</w:t>
      </w:r>
      <w:r>
        <w:rPr>
          <w:rFonts w:eastAsiaTheme="minorEastAsia" w:hint="eastAsia"/>
          <w:lang w:eastAsia="zh-CN"/>
        </w:rPr>
        <w:t xml:space="preserve"> filtering, still </w:t>
      </w:r>
      <w:r w:rsidRPr="00526392">
        <w:rPr>
          <w:rFonts w:eastAsiaTheme="minorEastAsia"/>
          <w:lang w:eastAsia="zh-CN"/>
        </w:rPr>
        <w:t>requires reporting all supported feature-related capabilities, leading to suboptimal filtering efficiency</w:t>
      </w:r>
      <w:r>
        <w:rPr>
          <w:rFonts w:eastAsiaTheme="minorEastAsia" w:hint="eastAsia"/>
          <w:lang w:eastAsia="zh-CN"/>
        </w:rPr>
        <w:t>.</w:t>
      </w:r>
    </w:p>
    <w:p w:rsidR="00E97880" w:rsidRDefault="00E97880" w:rsidP="00E97880">
      <w:pPr>
        <w:spacing w:after="120"/>
        <w:jc w:val="both"/>
        <w:rPr>
          <w:rFonts w:eastAsiaTheme="minorEastAsia"/>
          <w:b/>
          <w:lang w:val="x-none" w:eastAsia="zh-CN"/>
        </w:rPr>
      </w:pPr>
      <w:bookmarkStart w:id="5" w:name="_Ref210221894"/>
      <w:r w:rsidRPr="00861F10">
        <w:rPr>
          <w:b/>
        </w:rPr>
        <w:t xml:space="preserve">Observation </w:t>
      </w:r>
      <w:r w:rsidRPr="00861F10">
        <w:rPr>
          <w:b/>
        </w:rPr>
        <w:fldChar w:fldCharType="begin"/>
      </w:r>
      <w:r w:rsidRPr="00861F10">
        <w:rPr>
          <w:b/>
        </w:rPr>
        <w:instrText xml:space="preserve"> SEQ Observation \* ARABIC </w:instrText>
      </w:r>
      <w:r w:rsidRPr="00861F10">
        <w:rPr>
          <w:b/>
        </w:rPr>
        <w:fldChar w:fldCharType="separate"/>
      </w:r>
      <w:r>
        <w:rPr>
          <w:b/>
          <w:noProof/>
        </w:rPr>
        <w:t>1</w:t>
      </w:r>
      <w:r w:rsidRPr="00861F10">
        <w:rPr>
          <w:b/>
        </w:rPr>
        <w:fldChar w:fldCharType="end"/>
      </w:r>
      <w:r w:rsidRPr="00861F10">
        <w:rPr>
          <w:rFonts w:eastAsiaTheme="minorEastAsia"/>
          <w:b/>
          <w:lang w:eastAsia="zh-CN"/>
        </w:rPr>
        <w:t xml:space="preserve">: </w:t>
      </w:r>
      <w:r w:rsidRPr="00861F10">
        <w:rPr>
          <w:rFonts w:eastAsiaTheme="minorEastAsia"/>
          <w:b/>
          <w:lang w:val="x-none" w:eastAsia="zh-CN"/>
        </w:rPr>
        <w:t>Excessive message size</w:t>
      </w:r>
      <w:r w:rsidRPr="00861F10">
        <w:rPr>
          <w:rFonts w:eastAsiaTheme="minorEastAsia"/>
          <w:b/>
          <w:lang w:eastAsia="zh-CN"/>
        </w:rPr>
        <w:t xml:space="preserve"> is the critical </w:t>
      </w:r>
      <w:r w:rsidR="0063409E">
        <w:rPr>
          <w:rFonts w:eastAsiaTheme="minorEastAsia" w:hint="eastAsia"/>
          <w:b/>
          <w:lang w:eastAsia="zh-CN"/>
        </w:rPr>
        <w:t>problem</w:t>
      </w:r>
      <w:r w:rsidRPr="00861F10">
        <w:rPr>
          <w:rFonts w:eastAsiaTheme="minorEastAsia"/>
          <w:b/>
          <w:lang w:eastAsia="zh-CN"/>
        </w:rPr>
        <w:t xml:space="preserve"> for 5G UE capability information</w:t>
      </w:r>
      <w:bookmarkEnd w:id="5"/>
      <w:r w:rsidR="00125E89">
        <w:rPr>
          <w:rFonts w:eastAsiaTheme="minorEastAsia" w:hint="eastAsia"/>
          <w:b/>
          <w:lang w:val="x-none" w:eastAsia="zh-CN"/>
        </w:rPr>
        <w:t xml:space="preserve"> due to</w:t>
      </w:r>
      <w:r w:rsidR="00A46F1A">
        <w:rPr>
          <w:rFonts w:eastAsiaTheme="minorEastAsia" w:hint="eastAsia"/>
          <w:b/>
          <w:lang w:val="x-none" w:eastAsia="zh-CN"/>
        </w:rPr>
        <w:t xml:space="preserve">: </w:t>
      </w:r>
    </w:p>
    <w:p w:rsidR="00A46F1A" w:rsidRPr="00490331" w:rsidRDefault="00A46F1A" w:rsidP="00BA2D46">
      <w:pPr>
        <w:pStyle w:val="ad"/>
        <w:numPr>
          <w:ilvl w:val="0"/>
          <w:numId w:val="11"/>
        </w:numPr>
        <w:spacing w:after="120"/>
        <w:ind w:leftChars="0"/>
        <w:jc w:val="both"/>
        <w:rPr>
          <w:rFonts w:eastAsiaTheme="minorEastAsia"/>
          <w:b/>
          <w:lang w:eastAsia="zh-CN"/>
        </w:rPr>
      </w:pPr>
      <w:r w:rsidRPr="00490331">
        <w:rPr>
          <w:rFonts w:eastAsiaTheme="minorEastAsia"/>
          <w:b/>
          <w:lang w:eastAsia="zh-CN"/>
        </w:rPr>
        <w:t>Complex</w:t>
      </w:r>
      <w:r w:rsidRPr="00490331">
        <w:rPr>
          <w:rFonts w:eastAsiaTheme="minorEastAsia" w:hint="eastAsia"/>
          <w:b/>
          <w:lang w:eastAsia="zh-CN"/>
        </w:rPr>
        <w:t xml:space="preserve"> </w:t>
      </w:r>
      <w:r w:rsidR="00956454" w:rsidRPr="00490331">
        <w:rPr>
          <w:rFonts w:eastAsiaTheme="minorEastAsia"/>
          <w:b/>
          <w:lang w:eastAsia="zh-CN"/>
        </w:rPr>
        <w:t>signalling</w:t>
      </w:r>
      <w:r w:rsidRPr="00490331">
        <w:rPr>
          <w:rFonts w:eastAsiaTheme="minorEastAsia"/>
          <w:b/>
          <w:lang w:eastAsia="zh-CN"/>
        </w:rPr>
        <w:t xml:space="preserve"> structures</w:t>
      </w:r>
      <w:r w:rsidRPr="00490331">
        <w:rPr>
          <w:rFonts w:eastAsiaTheme="minorEastAsia" w:hint="eastAsia"/>
          <w:b/>
          <w:lang w:eastAsia="zh-CN"/>
        </w:rPr>
        <w:t>;</w:t>
      </w:r>
    </w:p>
    <w:p w:rsidR="00A46F1A" w:rsidRPr="00490331" w:rsidRDefault="002B6C03" w:rsidP="002B6C03">
      <w:pPr>
        <w:pStyle w:val="ad"/>
        <w:numPr>
          <w:ilvl w:val="0"/>
          <w:numId w:val="11"/>
        </w:numPr>
        <w:spacing w:after="120"/>
        <w:ind w:leftChars="0"/>
        <w:jc w:val="both"/>
        <w:rPr>
          <w:rFonts w:eastAsiaTheme="minorEastAsia"/>
          <w:b/>
          <w:lang w:eastAsia="zh-CN"/>
        </w:rPr>
      </w:pPr>
      <w:r w:rsidRPr="002B6C03">
        <w:rPr>
          <w:rFonts w:eastAsiaTheme="minorEastAsia"/>
          <w:b/>
          <w:lang w:eastAsia="zh-CN"/>
        </w:rPr>
        <w:lastRenderedPageBreak/>
        <w:t>Proliferation of</w:t>
      </w:r>
      <w:r w:rsidR="00A46F1A" w:rsidRPr="00490331">
        <w:rPr>
          <w:rFonts w:eastAsiaTheme="minorEastAsia"/>
          <w:b/>
          <w:lang w:eastAsia="zh-CN"/>
        </w:rPr>
        <w:t xml:space="preserve"> band combinations</w:t>
      </w:r>
      <w:r w:rsidR="00A46F1A" w:rsidRPr="00490331">
        <w:rPr>
          <w:rFonts w:eastAsiaTheme="minorEastAsia" w:hint="eastAsia"/>
          <w:b/>
          <w:lang w:eastAsia="zh-CN"/>
        </w:rPr>
        <w:t>;</w:t>
      </w:r>
    </w:p>
    <w:p w:rsidR="00A46F1A" w:rsidRPr="002364B3" w:rsidRDefault="00A46F1A" w:rsidP="002364B3">
      <w:pPr>
        <w:pStyle w:val="ad"/>
        <w:numPr>
          <w:ilvl w:val="0"/>
          <w:numId w:val="11"/>
        </w:numPr>
        <w:spacing w:after="120"/>
        <w:ind w:leftChars="0"/>
        <w:jc w:val="both"/>
        <w:rPr>
          <w:rFonts w:eastAsiaTheme="minorEastAsia"/>
          <w:b/>
          <w:lang w:eastAsia="zh-CN"/>
        </w:rPr>
      </w:pPr>
      <w:r w:rsidRPr="002364B3">
        <w:rPr>
          <w:rFonts w:eastAsiaTheme="minorEastAsia"/>
          <w:b/>
          <w:lang w:eastAsia="zh-CN"/>
        </w:rPr>
        <w:t>Redundant capabilit</w:t>
      </w:r>
      <w:r w:rsidRPr="002364B3">
        <w:rPr>
          <w:rFonts w:eastAsiaTheme="minorEastAsia" w:hint="eastAsia"/>
          <w:b/>
          <w:lang w:eastAsia="zh-CN"/>
        </w:rPr>
        <w:t>ies</w:t>
      </w:r>
      <w:r w:rsidRPr="002364B3">
        <w:rPr>
          <w:rFonts w:eastAsiaTheme="minorEastAsia"/>
          <w:b/>
          <w:lang w:eastAsia="zh-CN"/>
        </w:rPr>
        <w:t xml:space="preserve"> </w:t>
      </w:r>
      <w:r w:rsidR="008D1DBF" w:rsidRPr="002364B3">
        <w:rPr>
          <w:rFonts w:eastAsiaTheme="minorEastAsia" w:hint="eastAsia"/>
          <w:b/>
          <w:lang w:eastAsia="zh-CN"/>
        </w:rPr>
        <w:t>across</w:t>
      </w:r>
      <w:r w:rsidRPr="002364B3">
        <w:rPr>
          <w:rFonts w:eastAsiaTheme="minorEastAsia"/>
          <w:b/>
          <w:lang w:eastAsia="zh-CN"/>
        </w:rPr>
        <w:t xml:space="preserve"> multiple </w:t>
      </w:r>
      <w:r w:rsidR="002044DF" w:rsidRPr="002364B3">
        <w:rPr>
          <w:rFonts w:eastAsiaTheme="minorEastAsia" w:hint="eastAsia"/>
          <w:b/>
          <w:lang w:eastAsia="zh-CN"/>
        </w:rPr>
        <w:t>feature</w:t>
      </w:r>
      <w:r w:rsidRPr="002364B3">
        <w:rPr>
          <w:rFonts w:eastAsiaTheme="minorEastAsia"/>
          <w:b/>
          <w:lang w:eastAsia="zh-CN"/>
        </w:rPr>
        <w:t>s</w:t>
      </w:r>
      <w:r w:rsidR="002B6C03">
        <w:rPr>
          <w:rFonts w:eastAsiaTheme="minorEastAsia" w:hint="eastAsia"/>
          <w:b/>
          <w:lang w:eastAsia="zh-CN"/>
        </w:rPr>
        <w:t>/</w:t>
      </w:r>
      <w:r w:rsidR="002364B3">
        <w:rPr>
          <w:rFonts w:eastAsiaTheme="minorEastAsia" w:hint="eastAsia"/>
          <w:b/>
          <w:lang w:eastAsia="zh-CN"/>
        </w:rPr>
        <w:t>BCs</w:t>
      </w:r>
      <w:r w:rsidRPr="002364B3">
        <w:rPr>
          <w:rFonts w:eastAsiaTheme="minorEastAsia" w:hint="eastAsia"/>
          <w:b/>
          <w:lang w:eastAsia="zh-CN"/>
        </w:rPr>
        <w:t>;</w:t>
      </w:r>
    </w:p>
    <w:p w:rsidR="00A46F1A" w:rsidRPr="00490331" w:rsidRDefault="008D1DBF" w:rsidP="00BA2D46">
      <w:pPr>
        <w:pStyle w:val="ad"/>
        <w:numPr>
          <w:ilvl w:val="0"/>
          <w:numId w:val="11"/>
        </w:numPr>
        <w:spacing w:after="120"/>
        <w:ind w:leftChars="0"/>
        <w:jc w:val="both"/>
        <w:rPr>
          <w:rFonts w:eastAsiaTheme="minorEastAsia"/>
          <w:b/>
          <w:lang w:eastAsia="zh-CN"/>
        </w:rPr>
      </w:pPr>
      <w:r w:rsidRPr="00490331">
        <w:rPr>
          <w:rFonts w:eastAsiaTheme="minorEastAsia"/>
          <w:b/>
          <w:bCs/>
          <w:lang w:eastAsia="zh-CN"/>
        </w:rPr>
        <w:t>Inadequate filtering (RAT</w:t>
      </w:r>
      <w:r w:rsidR="00E0180F">
        <w:rPr>
          <w:rFonts w:eastAsiaTheme="minorEastAsia" w:hint="eastAsia"/>
          <w:b/>
          <w:bCs/>
          <w:lang w:eastAsia="zh-CN"/>
        </w:rPr>
        <w:t>/</w:t>
      </w:r>
      <w:r w:rsidRPr="00490331">
        <w:rPr>
          <w:rFonts w:eastAsiaTheme="minorEastAsia"/>
          <w:b/>
          <w:bCs/>
          <w:lang w:eastAsia="zh-CN"/>
        </w:rPr>
        <w:t>frequency</w:t>
      </w:r>
      <w:r w:rsidR="00991DC5">
        <w:rPr>
          <w:rFonts w:eastAsiaTheme="minorEastAsia" w:hint="eastAsia"/>
          <w:b/>
          <w:bCs/>
          <w:lang w:eastAsia="zh-CN"/>
        </w:rPr>
        <w:t xml:space="preserve"> band</w:t>
      </w:r>
      <w:r w:rsidR="00E0180F" w:rsidRPr="00E0180F">
        <w:rPr>
          <w:rFonts w:eastAsiaTheme="minorEastAsia"/>
          <w:b/>
          <w:bCs/>
          <w:lang w:eastAsia="zh-CN"/>
        </w:rPr>
        <w:t xml:space="preserve"> </w:t>
      </w:r>
      <w:r w:rsidR="00E0180F" w:rsidRPr="00490331">
        <w:rPr>
          <w:rFonts w:eastAsiaTheme="minorEastAsia"/>
          <w:b/>
          <w:bCs/>
          <w:lang w:eastAsia="zh-CN"/>
        </w:rPr>
        <w:t>only</w:t>
      </w:r>
      <w:r w:rsidRPr="00490331">
        <w:rPr>
          <w:rFonts w:eastAsiaTheme="minorEastAsia"/>
          <w:b/>
          <w:bCs/>
          <w:lang w:eastAsia="zh-CN"/>
        </w:rPr>
        <w:t>)</w:t>
      </w:r>
      <w:r w:rsidRPr="00490331">
        <w:rPr>
          <w:rFonts w:eastAsiaTheme="minorEastAsia" w:hint="eastAsia"/>
          <w:b/>
          <w:bCs/>
          <w:lang w:eastAsia="zh-CN"/>
        </w:rPr>
        <w:t>.</w:t>
      </w:r>
      <w:r w:rsidR="00A46F1A" w:rsidRPr="00490331">
        <w:rPr>
          <w:rFonts w:eastAsiaTheme="minorEastAsia" w:hint="eastAsia"/>
          <w:b/>
          <w:bCs/>
          <w:lang w:eastAsia="zh-CN"/>
        </w:rPr>
        <w:t xml:space="preserve"> </w:t>
      </w:r>
    </w:p>
    <w:p w:rsidR="007B52EF" w:rsidRDefault="00687BB1" w:rsidP="0086128F">
      <w:pPr>
        <w:spacing w:after="120"/>
        <w:jc w:val="both"/>
        <w:rPr>
          <w:rFonts w:eastAsiaTheme="minorEastAsia"/>
          <w:lang w:eastAsia="zh-CN"/>
        </w:rPr>
      </w:pPr>
      <w:bookmarkStart w:id="6" w:name="_Ref210221800"/>
      <w:r w:rsidRPr="00687BB1">
        <w:rPr>
          <w:rFonts w:eastAsiaTheme="minorEastAsia"/>
          <w:lang w:eastAsia="zh-CN"/>
        </w:rPr>
        <w:t xml:space="preserve">To mitigate the challenges described above, the following solutions </w:t>
      </w:r>
      <w:r w:rsidR="005626B3">
        <w:rPr>
          <w:rFonts w:eastAsiaTheme="minorEastAsia" w:hint="eastAsia"/>
          <w:lang w:eastAsia="zh-CN"/>
        </w:rPr>
        <w:t>can be considered and discussed in RAN2</w:t>
      </w:r>
      <w:r w:rsidR="007B52EF">
        <w:rPr>
          <w:rFonts w:eastAsiaTheme="minorEastAsia" w:hint="eastAsia"/>
          <w:lang w:eastAsia="zh-CN"/>
        </w:rPr>
        <w:t>:</w:t>
      </w:r>
    </w:p>
    <w:p w:rsidR="007B52EF" w:rsidRPr="000318A9" w:rsidRDefault="007B52EF" w:rsidP="0086128F">
      <w:pPr>
        <w:spacing w:after="120"/>
        <w:jc w:val="both"/>
        <w:rPr>
          <w:rFonts w:eastAsiaTheme="minorEastAsia"/>
          <w:b/>
          <w:u w:val="single"/>
          <w:lang w:eastAsia="zh-CN"/>
        </w:rPr>
      </w:pPr>
      <w:r w:rsidRPr="000318A9">
        <w:rPr>
          <w:rFonts w:eastAsiaTheme="minorEastAsia"/>
          <w:b/>
          <w:u w:val="single"/>
          <w:lang w:eastAsia="zh-CN"/>
        </w:rPr>
        <w:t>Device-type/category based capability signaling structure</w:t>
      </w:r>
    </w:p>
    <w:p w:rsidR="0086128F" w:rsidRDefault="0086128F" w:rsidP="0086128F">
      <w:pPr>
        <w:spacing w:after="120"/>
        <w:jc w:val="both"/>
        <w:rPr>
          <w:rFonts w:eastAsiaTheme="minorEastAsia"/>
          <w:lang w:eastAsia="zh-CN"/>
        </w:rPr>
      </w:pPr>
      <w:r w:rsidRPr="00473E87">
        <w:rPr>
          <w:rFonts w:eastAsiaTheme="minorEastAsia"/>
          <w:lang w:eastAsia="zh-CN"/>
        </w:rPr>
        <w:t>The device type concept is being discussed in RAN plenary. Regardless of the final definition</w:t>
      </w:r>
      <w:r w:rsidR="005626B3">
        <w:rPr>
          <w:rFonts w:eastAsiaTheme="minorEastAsia" w:hint="eastAsia"/>
          <w:lang w:eastAsia="zh-CN"/>
        </w:rPr>
        <w:t xml:space="preserve"> of device type</w:t>
      </w:r>
      <w:r w:rsidRPr="00473E87">
        <w:rPr>
          <w:rFonts w:eastAsiaTheme="minorEastAsia"/>
          <w:lang w:eastAsia="zh-CN"/>
        </w:rPr>
        <w:t xml:space="preserve">, RAN2 </w:t>
      </w:r>
      <w:r w:rsidR="005626B3">
        <w:rPr>
          <w:rFonts w:eastAsiaTheme="minorEastAsia" w:hint="eastAsia"/>
          <w:lang w:eastAsia="zh-CN"/>
        </w:rPr>
        <w:t>can</w:t>
      </w:r>
      <w:r w:rsidR="005626B3" w:rsidRPr="00473E87">
        <w:rPr>
          <w:rFonts w:eastAsiaTheme="minorEastAsia"/>
          <w:lang w:eastAsia="zh-CN"/>
        </w:rPr>
        <w:t xml:space="preserve"> </w:t>
      </w:r>
      <w:r w:rsidRPr="00473E87">
        <w:rPr>
          <w:rFonts w:eastAsiaTheme="minorEastAsia"/>
          <w:lang w:eastAsia="zh-CN"/>
        </w:rPr>
        <w:t xml:space="preserve">evaluate whether to </w:t>
      </w:r>
      <w:r>
        <w:rPr>
          <w:rFonts w:eastAsiaTheme="minorEastAsia" w:hint="eastAsia"/>
          <w:lang w:eastAsia="zh-CN"/>
        </w:rPr>
        <w:t>use</w:t>
      </w:r>
      <w:r w:rsidRPr="00473E87">
        <w:rPr>
          <w:rFonts w:eastAsiaTheme="minorEastAsia"/>
          <w:lang w:eastAsia="zh-CN"/>
        </w:rPr>
        <w:t xml:space="preserve"> a device type/category-based capability framework as a baseline.</w:t>
      </w:r>
    </w:p>
    <w:p w:rsidR="009A164F" w:rsidRPr="000318A9" w:rsidRDefault="0058075E" w:rsidP="0086128F">
      <w:pPr>
        <w:spacing w:after="120"/>
        <w:jc w:val="both"/>
        <w:rPr>
          <w:rFonts w:eastAsiaTheme="minorEastAsia"/>
          <w:b/>
          <w:u w:val="single"/>
          <w:lang w:eastAsia="zh-CN"/>
        </w:rPr>
      </w:pPr>
      <w:r w:rsidRPr="0058075E">
        <w:rPr>
          <w:rFonts w:eastAsiaTheme="minorEastAsia"/>
          <w:b/>
          <w:u w:val="single"/>
          <w:lang w:eastAsia="zh-CN"/>
        </w:rPr>
        <w:t xml:space="preserve">Enhanced </w:t>
      </w:r>
      <w:r w:rsidR="00314B04">
        <w:rPr>
          <w:rFonts w:eastAsiaTheme="minorEastAsia" w:hint="eastAsia"/>
          <w:b/>
          <w:u w:val="single"/>
          <w:lang w:eastAsia="zh-CN"/>
        </w:rPr>
        <w:t>f</w:t>
      </w:r>
      <w:r w:rsidR="00314B04" w:rsidRPr="0058075E">
        <w:rPr>
          <w:rFonts w:eastAsiaTheme="minorEastAsia"/>
          <w:b/>
          <w:u w:val="single"/>
          <w:lang w:eastAsia="zh-CN"/>
        </w:rPr>
        <w:t xml:space="preserve">eature </w:t>
      </w:r>
      <w:r w:rsidR="00314B04">
        <w:rPr>
          <w:rFonts w:eastAsiaTheme="minorEastAsia" w:hint="eastAsia"/>
          <w:b/>
          <w:u w:val="single"/>
          <w:lang w:eastAsia="zh-CN"/>
        </w:rPr>
        <w:t>r</w:t>
      </w:r>
      <w:r w:rsidR="00314B04" w:rsidRPr="0058075E">
        <w:rPr>
          <w:rFonts w:eastAsiaTheme="minorEastAsia"/>
          <w:b/>
          <w:u w:val="single"/>
          <w:lang w:eastAsia="zh-CN"/>
        </w:rPr>
        <w:t xml:space="preserve">euse </w:t>
      </w:r>
      <w:r w:rsidRPr="0058075E">
        <w:rPr>
          <w:rFonts w:eastAsiaTheme="minorEastAsia"/>
          <w:b/>
          <w:u w:val="single"/>
          <w:lang w:eastAsia="zh-CN"/>
        </w:rPr>
        <w:t xml:space="preserve">and </w:t>
      </w:r>
      <w:r w:rsidR="00314B04">
        <w:rPr>
          <w:rFonts w:eastAsiaTheme="minorEastAsia" w:hint="eastAsia"/>
          <w:b/>
          <w:u w:val="single"/>
          <w:lang w:eastAsia="zh-CN"/>
        </w:rPr>
        <w:t>r</w:t>
      </w:r>
      <w:r w:rsidR="00314B04" w:rsidRPr="0058075E">
        <w:rPr>
          <w:rFonts w:eastAsiaTheme="minorEastAsia"/>
          <w:b/>
          <w:u w:val="single"/>
          <w:lang w:eastAsia="zh-CN"/>
        </w:rPr>
        <w:t xml:space="preserve">educed </w:t>
      </w:r>
      <w:r w:rsidR="00314B04">
        <w:rPr>
          <w:rFonts w:eastAsiaTheme="minorEastAsia" w:hint="eastAsia"/>
          <w:b/>
          <w:u w:val="single"/>
          <w:lang w:eastAsia="zh-CN"/>
        </w:rPr>
        <w:t>r</w:t>
      </w:r>
      <w:r w:rsidR="00314B04" w:rsidRPr="0058075E">
        <w:rPr>
          <w:rFonts w:eastAsiaTheme="minorEastAsia"/>
          <w:b/>
          <w:u w:val="single"/>
          <w:lang w:eastAsia="zh-CN"/>
        </w:rPr>
        <w:t>edundancy</w:t>
      </w:r>
    </w:p>
    <w:p w:rsidR="009A164F" w:rsidRDefault="0058075E" w:rsidP="000318A9">
      <w:pPr>
        <w:spacing w:after="120"/>
        <w:jc w:val="both"/>
        <w:rPr>
          <w:rFonts w:eastAsiaTheme="minorEastAsia"/>
          <w:lang w:eastAsia="zh-CN"/>
        </w:rPr>
      </w:pPr>
      <w:r w:rsidRPr="0058075E">
        <w:rPr>
          <w:rFonts w:eastAsiaTheme="minorEastAsia"/>
          <w:lang w:eastAsia="zh-CN"/>
        </w:rPr>
        <w:t xml:space="preserve">To address the low reuse rate and redundant capabilities across features/BCs, RAN2 should collaborate with RAN1 and RAN4 to </w:t>
      </w:r>
      <w:r w:rsidR="00F97CAA">
        <w:rPr>
          <w:rFonts w:eastAsiaTheme="minorEastAsia" w:hint="eastAsia"/>
          <w:lang w:eastAsia="zh-CN"/>
        </w:rPr>
        <w:t>optimize</w:t>
      </w:r>
      <w:r w:rsidRPr="0058075E">
        <w:rPr>
          <w:rFonts w:eastAsiaTheme="minorEastAsia"/>
          <w:lang w:eastAsia="zh-CN"/>
        </w:rPr>
        <w:t xml:space="preserve"> PHY/RF capabilities</w:t>
      </w:r>
      <w:r>
        <w:rPr>
          <w:rFonts w:eastAsiaTheme="minorEastAsia" w:hint="eastAsia"/>
          <w:lang w:eastAsia="zh-CN"/>
        </w:rPr>
        <w:t xml:space="preserve"> to</w:t>
      </w:r>
      <w:r w:rsidRPr="0058075E">
        <w:rPr>
          <w:rFonts w:eastAsiaTheme="minorEastAsia"/>
          <w:lang w:eastAsia="zh-CN"/>
        </w:rPr>
        <w:t xml:space="preserve"> reducing redundancy</w:t>
      </w:r>
      <w:r w:rsidR="00106981">
        <w:rPr>
          <w:rFonts w:eastAsiaTheme="minorEastAsia" w:hint="eastAsia"/>
          <w:lang w:eastAsia="zh-CN"/>
        </w:rPr>
        <w:t xml:space="preserve">, e.g., to </w:t>
      </w:r>
      <w:r w:rsidR="00106981" w:rsidRPr="00106981">
        <w:rPr>
          <w:rFonts w:eastAsiaTheme="minorEastAsia"/>
          <w:lang w:eastAsia="zh-CN"/>
        </w:rPr>
        <w:t>investigate the potential redundancy reduction of the PHY/RF capabilities across BC/bands</w:t>
      </w:r>
      <w:r w:rsidRPr="0058075E">
        <w:rPr>
          <w:rFonts w:eastAsiaTheme="minorEastAsia"/>
          <w:lang w:eastAsia="zh-CN"/>
        </w:rPr>
        <w:t>.</w:t>
      </w:r>
    </w:p>
    <w:p w:rsidR="009A164F" w:rsidRPr="000318A9" w:rsidRDefault="009A164F" w:rsidP="000318A9">
      <w:pPr>
        <w:spacing w:after="120"/>
        <w:ind w:left="100" w:hangingChars="50" w:hanging="100"/>
        <w:rPr>
          <w:rFonts w:eastAsiaTheme="minorEastAsia"/>
          <w:b/>
          <w:u w:val="single"/>
          <w:lang w:val="x-none" w:eastAsia="zh-CN"/>
        </w:rPr>
      </w:pPr>
      <w:r w:rsidRPr="000318A9">
        <w:rPr>
          <w:rFonts w:eastAsiaTheme="minorEastAsia"/>
          <w:b/>
          <w:u w:val="single"/>
          <w:lang w:val="x-none" w:eastAsia="zh-CN"/>
        </w:rPr>
        <w:t>Feature based capability</w:t>
      </w:r>
      <w:r w:rsidRPr="000318A9">
        <w:rPr>
          <w:u w:val="single"/>
        </w:rPr>
        <w:t xml:space="preserve"> </w:t>
      </w:r>
      <w:r w:rsidRPr="000318A9">
        <w:rPr>
          <w:rFonts w:eastAsiaTheme="minorEastAsia"/>
          <w:b/>
          <w:u w:val="single"/>
          <w:lang w:val="x-none" w:eastAsia="zh-CN"/>
        </w:rPr>
        <w:t>filtering</w:t>
      </w:r>
    </w:p>
    <w:p w:rsidR="0086128F" w:rsidRDefault="0058075E" w:rsidP="000318A9">
      <w:pPr>
        <w:spacing w:after="120"/>
        <w:jc w:val="both"/>
        <w:rPr>
          <w:rFonts w:eastAsiaTheme="minorEastAsia"/>
          <w:lang w:eastAsia="zh-CN"/>
        </w:rPr>
      </w:pPr>
      <w:r w:rsidRPr="0058075E">
        <w:rPr>
          <w:rFonts w:eastAsiaTheme="minorEastAsia"/>
          <w:lang w:eastAsia="zh-CN"/>
        </w:rPr>
        <w:t xml:space="preserve">To improve filtering efficiency, a feature-based capability filtering mechanism </w:t>
      </w:r>
      <w:r w:rsidR="00AA2A0B">
        <w:rPr>
          <w:rFonts w:eastAsiaTheme="minorEastAsia" w:hint="eastAsia"/>
          <w:lang w:eastAsia="zh-CN"/>
        </w:rPr>
        <w:t>can</w:t>
      </w:r>
      <w:r w:rsidRPr="0058075E">
        <w:rPr>
          <w:rFonts w:eastAsiaTheme="minorEastAsia"/>
          <w:lang w:eastAsia="zh-CN"/>
        </w:rPr>
        <w:t xml:space="preserve"> be introduced, moving beyond the current RAT/frequency-based approach</w:t>
      </w:r>
      <w:r>
        <w:rPr>
          <w:rFonts w:eastAsiaTheme="minorEastAsia" w:hint="eastAsia"/>
          <w:lang w:eastAsia="zh-CN"/>
        </w:rPr>
        <w:t>.</w:t>
      </w:r>
      <w:r w:rsidR="00A33DB4">
        <w:rPr>
          <w:rFonts w:eastAsiaTheme="minorEastAsia" w:hint="eastAsia"/>
          <w:lang w:eastAsia="zh-CN"/>
        </w:rPr>
        <w:t xml:space="preserve"> </w:t>
      </w:r>
    </w:p>
    <w:p w:rsidR="00BC6606" w:rsidRPr="000318A9" w:rsidRDefault="00BC6606" w:rsidP="000318A9">
      <w:pPr>
        <w:spacing w:after="120"/>
        <w:ind w:left="100" w:hangingChars="50" w:hanging="100"/>
        <w:rPr>
          <w:rFonts w:eastAsiaTheme="minorEastAsia"/>
          <w:b/>
          <w:u w:val="single"/>
          <w:lang w:val="x-none" w:eastAsia="zh-CN"/>
        </w:rPr>
      </w:pPr>
      <w:r w:rsidRPr="000318A9">
        <w:rPr>
          <w:rFonts w:eastAsiaTheme="minorEastAsia"/>
          <w:b/>
          <w:u w:val="single"/>
          <w:lang w:val="x-none" w:eastAsia="zh-CN"/>
        </w:rPr>
        <w:t>UE capability message compression</w:t>
      </w:r>
    </w:p>
    <w:p w:rsidR="00FB365F" w:rsidRPr="000318A9" w:rsidRDefault="00E94377" w:rsidP="000318A9">
      <w:pPr>
        <w:spacing w:after="120"/>
        <w:rPr>
          <w:rFonts w:eastAsiaTheme="minorEastAsia"/>
          <w:lang w:eastAsia="zh-CN"/>
        </w:rPr>
      </w:pPr>
      <w:r w:rsidRPr="00E94377">
        <w:rPr>
          <w:rFonts w:eastAsiaTheme="minorEastAsia"/>
          <w:lang w:eastAsia="zh-CN"/>
        </w:rPr>
        <w:t xml:space="preserve">Regardless of the adopted framework, RRC compression techniques can be </w:t>
      </w:r>
      <w:r w:rsidR="0048765B">
        <w:rPr>
          <w:rFonts w:eastAsiaTheme="minorEastAsia" w:hint="eastAsia"/>
          <w:lang w:eastAsia="zh-CN"/>
        </w:rPr>
        <w:t>us</w:t>
      </w:r>
      <w:r w:rsidRPr="00E94377">
        <w:rPr>
          <w:rFonts w:eastAsiaTheme="minorEastAsia"/>
          <w:lang w:eastAsia="zh-CN"/>
        </w:rPr>
        <w:t>ed to further reduce UE capability signaling overhead.</w:t>
      </w:r>
      <w:r w:rsidR="00E62568">
        <w:rPr>
          <w:rFonts w:eastAsiaTheme="minorEastAsia" w:hint="eastAsia"/>
          <w:lang w:eastAsia="zh-CN"/>
        </w:rPr>
        <w:t xml:space="preserve"> </w:t>
      </w:r>
      <w:r w:rsidR="00E11286" w:rsidRPr="00E11286">
        <w:rPr>
          <w:rFonts w:eastAsiaTheme="minorEastAsia"/>
          <w:lang w:eastAsia="zh-CN"/>
        </w:rPr>
        <w:t>For instance, a UE capability ID can serve as a dictionary indicator, allowing the UE to compress its capability information message by referencing the corresponding capability ID. This approach minimizes signaling overhead without requiring complex delta signaling</w:t>
      </w:r>
      <w:r w:rsidR="00314B04">
        <w:rPr>
          <w:rFonts w:eastAsiaTheme="minorEastAsia" w:hint="eastAsia"/>
          <w:lang w:eastAsia="zh-CN"/>
        </w:rPr>
        <w:t xml:space="preserve"> design</w:t>
      </w:r>
      <w:r w:rsidR="00E11286" w:rsidRPr="00E11286">
        <w:rPr>
          <w:rFonts w:eastAsiaTheme="minorEastAsia"/>
          <w:lang w:eastAsia="zh-CN"/>
        </w:rPr>
        <w:t>.</w:t>
      </w:r>
      <w:r w:rsidR="00E62568">
        <w:rPr>
          <w:rFonts w:eastAsiaTheme="minorEastAsia" w:hint="eastAsia"/>
          <w:lang w:eastAsia="zh-CN"/>
        </w:rPr>
        <w:t xml:space="preserve"> </w:t>
      </w:r>
    </w:p>
    <w:p w:rsidR="00E97880" w:rsidRPr="00861F10" w:rsidRDefault="00DA4F8E" w:rsidP="00E97880">
      <w:pPr>
        <w:pStyle w:val="ae"/>
        <w:spacing w:after="120"/>
        <w:rPr>
          <w:rFonts w:eastAsiaTheme="minorEastAsia"/>
          <w:b/>
          <w:lang w:val="x-none" w:eastAsia="zh-CN"/>
        </w:rPr>
      </w:pPr>
      <w:r w:rsidRPr="00861F10">
        <w:rPr>
          <w:b/>
        </w:rPr>
        <w:t xml:space="preserve">Proposal </w:t>
      </w:r>
      <w:r w:rsidR="00665E15">
        <w:rPr>
          <w:rFonts w:eastAsiaTheme="minorEastAsia" w:hint="eastAsia"/>
          <w:b/>
          <w:lang w:eastAsia="zh-CN"/>
        </w:rPr>
        <w:t>1</w:t>
      </w:r>
      <w:r w:rsidRPr="00861F10">
        <w:rPr>
          <w:rFonts w:eastAsiaTheme="minorEastAsia"/>
          <w:b/>
          <w:lang w:val="x-none" w:eastAsia="zh-CN"/>
        </w:rPr>
        <w:t xml:space="preserve">: </w:t>
      </w:r>
      <w:r w:rsidRPr="00DA4F8E">
        <w:rPr>
          <w:rFonts w:eastAsiaTheme="minorEastAsia"/>
          <w:b/>
          <w:lang w:val="x-none" w:eastAsia="zh-CN"/>
        </w:rPr>
        <w:t xml:space="preserve">RAN2 </w:t>
      </w:r>
      <w:r w:rsidR="00665E15">
        <w:rPr>
          <w:rFonts w:eastAsiaTheme="minorEastAsia" w:hint="eastAsia"/>
          <w:b/>
          <w:lang w:val="x-none" w:eastAsia="zh-CN"/>
        </w:rPr>
        <w:t>to further study</w:t>
      </w:r>
      <w:r w:rsidR="00286B46">
        <w:rPr>
          <w:rFonts w:eastAsiaTheme="minorEastAsia" w:hint="eastAsia"/>
          <w:b/>
          <w:lang w:val="x-none" w:eastAsia="zh-CN"/>
        </w:rPr>
        <w:t xml:space="preserve"> the following ways to reduce the overhead of capability </w:t>
      </w:r>
      <w:proofErr w:type="spellStart"/>
      <w:r w:rsidR="00286B46">
        <w:rPr>
          <w:rFonts w:eastAsiaTheme="minorEastAsia" w:hint="eastAsia"/>
          <w:b/>
          <w:lang w:val="x-none" w:eastAsia="zh-CN"/>
        </w:rPr>
        <w:t>signalling</w:t>
      </w:r>
      <w:proofErr w:type="spellEnd"/>
      <w:r w:rsidRPr="00DA4F8E">
        <w:rPr>
          <w:rFonts w:eastAsiaTheme="minorEastAsia"/>
          <w:b/>
          <w:lang w:val="x-none" w:eastAsia="zh-CN"/>
        </w:rPr>
        <w:t>:</w:t>
      </w:r>
      <w:bookmarkEnd w:id="6"/>
    </w:p>
    <w:p w:rsidR="00FB365F" w:rsidRDefault="001F14EE" w:rsidP="00BA2D46">
      <w:pPr>
        <w:pStyle w:val="ad"/>
        <w:numPr>
          <w:ilvl w:val="0"/>
          <w:numId w:val="10"/>
        </w:numPr>
        <w:spacing w:after="120"/>
        <w:ind w:leftChars="0"/>
        <w:jc w:val="both"/>
        <w:rPr>
          <w:rFonts w:ascii="Times New Roman" w:eastAsiaTheme="minorEastAsia" w:hAnsi="Times New Roman"/>
          <w:b/>
          <w:lang w:val="x-none" w:eastAsia="zh-CN"/>
        </w:rPr>
      </w:pPr>
      <w:r>
        <w:rPr>
          <w:rFonts w:ascii="Times New Roman" w:eastAsiaTheme="minorEastAsia" w:hAnsi="Times New Roman" w:hint="eastAsia"/>
          <w:b/>
          <w:lang w:val="x-none" w:eastAsia="zh-CN"/>
        </w:rPr>
        <w:t>Feature based</w:t>
      </w:r>
      <w:r w:rsidR="00E97880" w:rsidRPr="00861F10">
        <w:rPr>
          <w:rFonts w:ascii="Times New Roman" w:eastAsiaTheme="minorEastAsia" w:hAnsi="Times New Roman"/>
          <w:b/>
          <w:lang w:val="x-none" w:eastAsia="zh-CN"/>
        </w:rPr>
        <w:t xml:space="preserve"> capability</w:t>
      </w:r>
      <w:r w:rsidRPr="001F14EE">
        <w:t xml:space="preserve"> </w:t>
      </w:r>
      <w:r w:rsidRPr="001F14EE">
        <w:rPr>
          <w:rFonts w:ascii="Times New Roman" w:eastAsiaTheme="minorEastAsia" w:hAnsi="Times New Roman"/>
          <w:b/>
          <w:lang w:val="x-none" w:eastAsia="zh-CN"/>
        </w:rPr>
        <w:t>filtering</w:t>
      </w:r>
      <w:r w:rsidR="00FB365F">
        <w:rPr>
          <w:rFonts w:ascii="Times New Roman" w:eastAsiaTheme="minorEastAsia" w:hAnsi="Times New Roman" w:hint="eastAsia"/>
          <w:b/>
          <w:lang w:val="x-none" w:eastAsia="zh-CN"/>
        </w:rPr>
        <w:t>;</w:t>
      </w:r>
    </w:p>
    <w:p w:rsidR="00E97880" w:rsidRDefault="00BC6606" w:rsidP="00BC6606">
      <w:pPr>
        <w:pStyle w:val="ad"/>
        <w:numPr>
          <w:ilvl w:val="0"/>
          <w:numId w:val="10"/>
        </w:numPr>
        <w:spacing w:after="120"/>
        <w:ind w:leftChars="0"/>
        <w:jc w:val="both"/>
        <w:rPr>
          <w:rFonts w:ascii="Times New Roman" w:eastAsiaTheme="minorEastAsia" w:hAnsi="Times New Roman"/>
          <w:b/>
          <w:lang w:val="x-none" w:eastAsia="zh-CN"/>
        </w:rPr>
      </w:pPr>
      <w:r w:rsidRPr="00BC6606">
        <w:rPr>
          <w:rFonts w:ascii="Times New Roman" w:eastAsiaTheme="minorEastAsia" w:hAnsi="Times New Roman"/>
          <w:b/>
          <w:lang w:val="x-none" w:eastAsia="zh-CN"/>
        </w:rPr>
        <w:t>UE capability message compression</w:t>
      </w:r>
      <w:r w:rsidR="00314B04">
        <w:rPr>
          <w:rFonts w:ascii="Times New Roman" w:eastAsiaTheme="minorEastAsia" w:hAnsi="Times New Roman" w:hint="eastAsia"/>
          <w:b/>
          <w:lang w:val="x-none" w:eastAsia="zh-CN"/>
        </w:rPr>
        <w:t xml:space="preserve"> within </w:t>
      </w:r>
      <w:r w:rsidR="00B07617">
        <w:rPr>
          <w:rFonts w:ascii="Times New Roman" w:eastAsiaTheme="minorEastAsia" w:hAnsi="Times New Roman" w:hint="eastAsia"/>
          <w:b/>
          <w:lang w:val="x-none" w:eastAsia="zh-CN"/>
        </w:rPr>
        <w:t>UE capability</w:t>
      </w:r>
      <w:r w:rsidR="00314B04">
        <w:rPr>
          <w:rFonts w:ascii="Times New Roman" w:eastAsiaTheme="minorEastAsia" w:hAnsi="Times New Roman" w:hint="eastAsia"/>
          <w:b/>
          <w:lang w:val="x-none" w:eastAsia="zh-CN"/>
        </w:rPr>
        <w:t xml:space="preserve"> ID as compression reference</w:t>
      </w:r>
      <w:r w:rsidR="00E97880" w:rsidRPr="00861F10">
        <w:rPr>
          <w:rFonts w:ascii="Times New Roman" w:eastAsiaTheme="minorEastAsia" w:hAnsi="Times New Roman"/>
          <w:b/>
          <w:lang w:val="x-none" w:eastAsia="zh-CN"/>
        </w:rPr>
        <w:t>.</w:t>
      </w:r>
    </w:p>
    <w:p w:rsidR="00286B46" w:rsidRPr="00286B46" w:rsidRDefault="00286B46">
      <w:pPr>
        <w:pStyle w:val="ad"/>
        <w:numPr>
          <w:ilvl w:val="0"/>
          <w:numId w:val="10"/>
        </w:numPr>
        <w:spacing w:after="120"/>
        <w:ind w:leftChars="0"/>
        <w:jc w:val="both"/>
        <w:rPr>
          <w:rFonts w:ascii="Times New Roman" w:eastAsiaTheme="minorEastAsia" w:hAnsi="Times New Roman"/>
          <w:b/>
          <w:lang w:val="x-none" w:eastAsia="zh-CN"/>
        </w:rPr>
      </w:pPr>
      <w:r w:rsidRPr="00286B46">
        <w:rPr>
          <w:rFonts w:eastAsiaTheme="minorEastAsia"/>
          <w:b/>
          <w:lang w:val="x-none" w:eastAsia="zh-CN"/>
        </w:rPr>
        <w:t>Device-type/category based capability signaling structure</w:t>
      </w:r>
      <w:r w:rsidR="001852F1">
        <w:rPr>
          <w:rFonts w:ascii="Times New Roman" w:eastAsiaTheme="minorEastAsia" w:hAnsi="Times New Roman" w:hint="eastAsia"/>
          <w:b/>
          <w:lang w:val="x-none" w:eastAsia="zh-CN"/>
        </w:rPr>
        <w:t xml:space="preserve">, depending on further </w:t>
      </w:r>
      <w:r w:rsidR="001852F1">
        <w:rPr>
          <w:rFonts w:ascii="Times New Roman" w:eastAsiaTheme="minorEastAsia" w:hAnsi="Times New Roman"/>
          <w:b/>
          <w:lang w:val="x-none" w:eastAsia="zh-CN"/>
        </w:rPr>
        <w:t>conclusion</w:t>
      </w:r>
      <w:r w:rsidR="001852F1">
        <w:rPr>
          <w:rFonts w:ascii="Times New Roman" w:eastAsiaTheme="minorEastAsia" w:hAnsi="Times New Roman" w:hint="eastAsia"/>
          <w:b/>
          <w:lang w:val="x-none" w:eastAsia="zh-CN"/>
        </w:rPr>
        <w:t xml:space="preserve"> in RAN/RAN1</w:t>
      </w:r>
      <w:r w:rsidRPr="00286B46">
        <w:rPr>
          <w:rFonts w:eastAsiaTheme="minorEastAsia"/>
          <w:b/>
          <w:lang w:val="x-none" w:eastAsia="zh-CN"/>
        </w:rPr>
        <w:t>;</w:t>
      </w:r>
    </w:p>
    <w:p w:rsidR="00DA4F8E" w:rsidRDefault="001F14EE" w:rsidP="00EA5005">
      <w:pPr>
        <w:pStyle w:val="ae"/>
        <w:spacing w:after="120"/>
        <w:rPr>
          <w:rFonts w:eastAsiaTheme="minorEastAsia"/>
          <w:b/>
          <w:lang w:val="x-none" w:eastAsia="zh-CN"/>
        </w:rPr>
      </w:pPr>
      <w:r w:rsidRPr="00861F10">
        <w:rPr>
          <w:b/>
        </w:rPr>
        <w:t xml:space="preserve">Proposal </w:t>
      </w:r>
      <w:r w:rsidR="00665E15">
        <w:rPr>
          <w:rFonts w:eastAsiaTheme="minorEastAsia" w:hint="eastAsia"/>
          <w:b/>
          <w:lang w:eastAsia="zh-CN"/>
        </w:rPr>
        <w:t>2</w:t>
      </w:r>
      <w:r w:rsidRPr="00861F10">
        <w:rPr>
          <w:rFonts w:eastAsiaTheme="minorEastAsia"/>
          <w:b/>
          <w:lang w:val="x-none" w:eastAsia="zh-CN"/>
        </w:rPr>
        <w:t xml:space="preserve">: </w:t>
      </w:r>
      <w:r>
        <w:rPr>
          <w:rFonts w:eastAsiaTheme="minorEastAsia" w:hint="eastAsia"/>
          <w:b/>
          <w:lang w:val="x-none" w:eastAsia="zh-CN"/>
        </w:rPr>
        <w:t>C</w:t>
      </w:r>
      <w:r w:rsidRPr="001F14EE">
        <w:rPr>
          <w:rFonts w:eastAsiaTheme="minorEastAsia"/>
          <w:b/>
          <w:lang w:val="x-none" w:eastAsia="zh-CN"/>
        </w:rPr>
        <w:t>oordination with RAN1 and RAN4</w:t>
      </w:r>
      <w:r w:rsidR="0093555F">
        <w:rPr>
          <w:rFonts w:eastAsiaTheme="minorEastAsia" w:hint="eastAsia"/>
          <w:b/>
          <w:lang w:val="x-none" w:eastAsia="zh-CN"/>
        </w:rPr>
        <w:t xml:space="preserve"> to</w:t>
      </w:r>
      <w:r w:rsidR="00665E15">
        <w:rPr>
          <w:rFonts w:eastAsiaTheme="minorEastAsia" w:hint="eastAsia"/>
          <w:b/>
          <w:lang w:val="x-none" w:eastAsia="zh-CN"/>
        </w:rPr>
        <w:t xml:space="preserve"> </w:t>
      </w:r>
      <w:r w:rsidR="00745994">
        <w:rPr>
          <w:rFonts w:eastAsiaTheme="minorEastAsia" w:hint="eastAsia"/>
          <w:b/>
          <w:lang w:val="x-none" w:eastAsia="zh-CN"/>
        </w:rPr>
        <w:t xml:space="preserve">investigate the potential </w:t>
      </w:r>
      <w:r w:rsidR="00DA4F8E" w:rsidRPr="00DA4F8E">
        <w:rPr>
          <w:rFonts w:eastAsiaTheme="minorEastAsia"/>
          <w:b/>
          <w:lang w:val="x-none" w:eastAsia="zh-CN"/>
        </w:rPr>
        <w:t>redundancy</w:t>
      </w:r>
      <w:r w:rsidR="00745994">
        <w:rPr>
          <w:rFonts w:eastAsiaTheme="minorEastAsia" w:hint="eastAsia"/>
          <w:b/>
          <w:lang w:val="x-none" w:eastAsia="zh-CN"/>
        </w:rPr>
        <w:t xml:space="preserve"> reduction of the</w:t>
      </w:r>
      <w:r w:rsidR="0093605C" w:rsidRPr="00DA4F8E">
        <w:rPr>
          <w:rFonts w:eastAsiaTheme="minorEastAsia"/>
          <w:b/>
          <w:lang w:val="x-none" w:eastAsia="zh-CN"/>
        </w:rPr>
        <w:t xml:space="preserve"> </w:t>
      </w:r>
      <w:r w:rsidR="009A7EB5">
        <w:rPr>
          <w:rFonts w:eastAsiaTheme="minorEastAsia" w:hint="eastAsia"/>
          <w:b/>
          <w:lang w:val="x-none" w:eastAsia="zh-CN"/>
        </w:rPr>
        <w:t>PHY/</w:t>
      </w:r>
      <w:r w:rsidR="0093605C" w:rsidRPr="00DA4F8E">
        <w:rPr>
          <w:rFonts w:eastAsiaTheme="minorEastAsia" w:hint="eastAsia"/>
          <w:b/>
          <w:lang w:val="x-none" w:eastAsia="zh-CN"/>
        </w:rPr>
        <w:t>RF capabilities</w:t>
      </w:r>
      <w:r w:rsidR="00745994">
        <w:rPr>
          <w:rFonts w:eastAsiaTheme="minorEastAsia" w:hint="eastAsia"/>
          <w:b/>
          <w:lang w:val="x-none" w:eastAsia="zh-CN"/>
        </w:rPr>
        <w:t xml:space="preserve"> across BC/bands</w:t>
      </w:r>
      <w:r w:rsidR="0093555F">
        <w:rPr>
          <w:rFonts w:eastAsiaTheme="minorEastAsia" w:hint="eastAsia"/>
          <w:b/>
          <w:lang w:val="x-none" w:eastAsia="zh-CN"/>
        </w:rPr>
        <w:t>.</w:t>
      </w:r>
    </w:p>
    <w:p w:rsidR="00F263A2" w:rsidRPr="00EA5005" w:rsidRDefault="00F263A2" w:rsidP="00EA5005">
      <w:pPr>
        <w:spacing w:after="120"/>
        <w:rPr>
          <w:rFonts w:eastAsiaTheme="minorEastAsia"/>
          <w:lang w:val="x-none" w:eastAsia="zh-CN"/>
        </w:rPr>
      </w:pPr>
    </w:p>
    <w:p w:rsidR="00B52BC9" w:rsidRDefault="00B52BC9" w:rsidP="00B52BC9">
      <w:pPr>
        <w:pStyle w:val="20"/>
        <w:numPr>
          <w:ilvl w:val="1"/>
          <w:numId w:val="7"/>
        </w:numPr>
        <w:spacing w:after="120"/>
        <w:rPr>
          <w:rFonts w:eastAsiaTheme="minorEastAsia"/>
          <w:lang w:eastAsia="zh-CN"/>
        </w:rPr>
      </w:pPr>
      <w:r>
        <w:rPr>
          <w:rFonts w:eastAsiaTheme="minorEastAsia" w:hint="eastAsia"/>
          <w:lang w:eastAsia="zh-CN"/>
        </w:rPr>
        <w:t>D</w:t>
      </w:r>
      <w:r w:rsidRPr="00B52BC9">
        <w:rPr>
          <w:rFonts w:eastAsiaTheme="minorEastAsia"/>
          <w:lang w:eastAsia="zh-CN"/>
        </w:rPr>
        <w:t>ynamic capability change</w:t>
      </w:r>
    </w:p>
    <w:p w:rsidR="0055190F" w:rsidRDefault="00CC65B5" w:rsidP="0055190F">
      <w:pPr>
        <w:spacing w:after="120"/>
        <w:rPr>
          <w:rFonts w:eastAsiaTheme="minorEastAsia"/>
          <w:lang w:eastAsia="zh-CN"/>
        </w:rPr>
      </w:pPr>
      <w:r>
        <w:rPr>
          <w:rFonts w:eastAsiaTheme="minorEastAsia" w:hint="eastAsia"/>
          <w:lang w:val="x-none" w:eastAsia="zh-CN"/>
        </w:rPr>
        <w:t xml:space="preserve">In 5G, </w:t>
      </w:r>
      <w:r>
        <w:rPr>
          <w:lang w:val="en-GB"/>
        </w:rPr>
        <w:t xml:space="preserve">UE </w:t>
      </w:r>
      <w:r>
        <w:rPr>
          <w:rFonts w:eastAsiaTheme="minorEastAsia" w:hint="eastAsia"/>
          <w:lang w:val="en-GB" w:eastAsia="zh-CN"/>
        </w:rPr>
        <w:t>can</w:t>
      </w:r>
      <w:r>
        <w:rPr>
          <w:lang w:val="en-GB"/>
        </w:rPr>
        <w:t xml:space="preserve"> report its temporary restricted capabilities</w:t>
      </w:r>
      <w:r>
        <w:rPr>
          <w:rFonts w:eastAsiaTheme="minorEastAsia" w:hint="eastAsia"/>
          <w:lang w:val="en-GB" w:eastAsia="zh-CN"/>
        </w:rPr>
        <w:t xml:space="preserve"> (e.g. </w:t>
      </w:r>
      <w:proofErr w:type="gramStart"/>
      <w:r w:rsidRPr="00CC65B5">
        <w:rPr>
          <w:rFonts w:eastAsiaTheme="minorEastAsia"/>
          <w:lang w:val="en-GB" w:eastAsia="zh-CN"/>
        </w:rPr>
        <w:t>overheating</w:t>
      </w:r>
      <w:proofErr w:type="gramEnd"/>
      <w:r w:rsidRPr="00CC65B5">
        <w:rPr>
          <w:rFonts w:eastAsiaTheme="minorEastAsia"/>
          <w:lang w:val="en-GB" w:eastAsia="zh-CN"/>
        </w:rPr>
        <w:t xml:space="preserve">, power saving, </w:t>
      </w:r>
      <w:r w:rsidR="005524E1">
        <w:rPr>
          <w:rFonts w:eastAsiaTheme="minorEastAsia" w:hint="eastAsia"/>
          <w:lang w:val="en-GB" w:eastAsia="zh-CN"/>
        </w:rPr>
        <w:t xml:space="preserve">IDT, </w:t>
      </w:r>
      <w:r w:rsidRPr="00CC65B5">
        <w:rPr>
          <w:rFonts w:eastAsiaTheme="minorEastAsia"/>
          <w:lang w:val="en-GB" w:eastAsia="zh-CN"/>
        </w:rPr>
        <w:t>MUSIM</w:t>
      </w:r>
      <w:r>
        <w:rPr>
          <w:rFonts w:eastAsiaTheme="minorEastAsia" w:hint="eastAsia"/>
          <w:lang w:val="en-GB" w:eastAsia="zh-CN"/>
        </w:rPr>
        <w:t>)</w:t>
      </w:r>
      <w:r>
        <w:rPr>
          <w:lang w:val="en-GB"/>
        </w:rPr>
        <w:t xml:space="preserve"> to network</w:t>
      </w:r>
      <w:r w:rsidRPr="00CC65B5">
        <w:t xml:space="preserve"> </w:t>
      </w:r>
      <w:r>
        <w:rPr>
          <w:rFonts w:eastAsiaTheme="minorEastAsia" w:hint="eastAsia"/>
          <w:lang w:eastAsia="zh-CN"/>
        </w:rPr>
        <w:t xml:space="preserve">via </w:t>
      </w:r>
      <w:r w:rsidRPr="00CC65B5">
        <w:rPr>
          <w:lang w:val="en-GB"/>
        </w:rPr>
        <w:t>UAI (UE assistance information)</w:t>
      </w:r>
      <w:r>
        <w:rPr>
          <w:rFonts w:eastAsiaTheme="minorEastAsia" w:hint="eastAsia"/>
          <w:lang w:val="en-GB" w:eastAsia="zh-CN"/>
        </w:rPr>
        <w:t xml:space="preserve"> message.</w:t>
      </w:r>
      <w:r w:rsidR="00E51950">
        <w:rPr>
          <w:rFonts w:eastAsiaTheme="minorEastAsia" w:hint="eastAsia"/>
          <w:lang w:val="en-GB" w:eastAsia="zh-CN"/>
        </w:rPr>
        <w:t xml:space="preserve"> </w:t>
      </w:r>
      <w:r w:rsidR="00075FF4" w:rsidRPr="00075FF4">
        <w:rPr>
          <w:rFonts w:eastAsiaTheme="minorEastAsia"/>
          <w:lang w:val="en-GB" w:eastAsia="zh-CN"/>
        </w:rPr>
        <w:t>However, the network's response must carefully consider KPI impacts since these scenarios typically trigger resource reconfigurations - including MIMO layer/Rank adjustments, BWP switching, and SRS port reconfiguration - which introduce significant network-side complexity.</w:t>
      </w:r>
      <w:r w:rsidR="00591577" w:rsidRPr="00591577">
        <w:t xml:space="preserve"> </w:t>
      </w:r>
      <w:r w:rsidR="005524E1" w:rsidRPr="005524E1">
        <w:rPr>
          <w:rFonts w:eastAsiaTheme="minorEastAsia"/>
          <w:lang w:val="en-GB" w:eastAsia="zh-CN"/>
        </w:rPr>
        <w:t>Without proper management, frequent capability updates may further degrade network performance.</w:t>
      </w:r>
      <w:r w:rsidR="005524E1">
        <w:rPr>
          <w:rFonts w:eastAsiaTheme="minorEastAsia" w:hint="eastAsia"/>
          <w:lang w:val="en-GB" w:eastAsia="zh-CN"/>
        </w:rPr>
        <w:t xml:space="preserve"> </w:t>
      </w:r>
      <w:r w:rsidR="00075FF4" w:rsidRPr="00075FF4">
        <w:rPr>
          <w:rFonts w:eastAsiaTheme="minorEastAsia"/>
          <w:lang w:eastAsia="zh-CN"/>
        </w:rPr>
        <w:t xml:space="preserve">A similar challenge arises with dynamic capability changes in foldable UEs. These devices exhibit different operational capabilities between folded/unfolded states (e.g., varying MIMO layer). When such capability changes occur, the UE </w:t>
      </w:r>
      <w:r w:rsidR="00213CF1" w:rsidRPr="00213CF1">
        <w:rPr>
          <w:rFonts w:eastAsiaTheme="minorEastAsia"/>
          <w:lang w:eastAsia="zh-CN"/>
        </w:rPr>
        <w:t xml:space="preserve">proactively notify the </w:t>
      </w:r>
      <w:proofErr w:type="spellStart"/>
      <w:r w:rsidR="00213CF1" w:rsidRPr="00213CF1">
        <w:rPr>
          <w:rFonts w:eastAsiaTheme="minorEastAsia"/>
          <w:lang w:eastAsia="zh-CN"/>
        </w:rPr>
        <w:t>gNB</w:t>
      </w:r>
      <w:proofErr w:type="spellEnd"/>
      <w:r w:rsidR="00213CF1" w:rsidRPr="00213CF1">
        <w:rPr>
          <w:rFonts w:eastAsiaTheme="minorEastAsia"/>
          <w:lang w:eastAsia="zh-CN"/>
        </w:rPr>
        <w:t xml:space="preserve"> to enable appropriate resource allocation</w:t>
      </w:r>
      <w:r w:rsidR="00075FF4" w:rsidRPr="00075FF4">
        <w:rPr>
          <w:rFonts w:eastAsiaTheme="minorEastAsia"/>
          <w:lang w:eastAsia="zh-CN"/>
        </w:rPr>
        <w:t xml:space="preserve">. </w:t>
      </w:r>
      <w:r w:rsidR="00213CF1" w:rsidRPr="00213CF1">
        <w:rPr>
          <w:rFonts w:eastAsiaTheme="minorEastAsia"/>
          <w:lang w:eastAsia="zh-CN"/>
        </w:rPr>
        <w:t>To effectively balance dynamic capability update requirements with network performance optimization</w:t>
      </w:r>
      <w:r w:rsidR="00591577">
        <w:rPr>
          <w:rFonts w:eastAsiaTheme="minorEastAsia" w:hint="eastAsia"/>
          <w:lang w:eastAsia="zh-CN"/>
        </w:rPr>
        <w:t xml:space="preserve">, </w:t>
      </w:r>
      <w:r w:rsidR="003022DA" w:rsidRPr="003022DA">
        <w:rPr>
          <w:rFonts w:eastAsiaTheme="minorEastAsia"/>
          <w:lang w:eastAsia="zh-CN"/>
        </w:rPr>
        <w:t xml:space="preserve">Dynamic capability update should </w:t>
      </w:r>
      <w:r w:rsidR="00E03565">
        <w:rPr>
          <w:rFonts w:eastAsiaTheme="minorEastAsia" w:hint="eastAsia"/>
          <w:lang w:eastAsia="zh-CN"/>
        </w:rPr>
        <w:t xml:space="preserve">be </w:t>
      </w:r>
      <w:r w:rsidR="003022DA" w:rsidRPr="003022DA">
        <w:rPr>
          <w:rFonts w:eastAsiaTheme="minorEastAsia"/>
          <w:lang w:eastAsia="zh-CN"/>
        </w:rPr>
        <w:t>under network control</w:t>
      </w:r>
      <w:r w:rsidR="008C72D7">
        <w:rPr>
          <w:rFonts w:eastAsiaTheme="minorEastAsia" w:hint="eastAsia"/>
          <w:lang w:eastAsia="zh-CN"/>
        </w:rPr>
        <w:t>.</w:t>
      </w:r>
      <w:r w:rsidR="003022DA">
        <w:rPr>
          <w:rFonts w:eastAsiaTheme="minorEastAsia" w:hint="eastAsia"/>
          <w:lang w:eastAsia="zh-CN"/>
        </w:rPr>
        <w:t xml:space="preserve"> </w:t>
      </w:r>
      <w:r w:rsidR="008C72D7" w:rsidRPr="008C72D7">
        <w:rPr>
          <w:rFonts w:eastAsiaTheme="minorEastAsia"/>
          <w:lang w:eastAsia="zh-CN"/>
        </w:rPr>
        <w:t xml:space="preserve">For example, </w:t>
      </w:r>
      <w:r w:rsidR="003022DA">
        <w:rPr>
          <w:rFonts w:eastAsiaTheme="minorEastAsia" w:hint="eastAsia"/>
          <w:lang w:eastAsia="zh-CN"/>
        </w:rPr>
        <w:t xml:space="preserve">the network configures the conditions or </w:t>
      </w:r>
      <w:r w:rsidR="008C72D7">
        <w:rPr>
          <w:rFonts w:eastAsiaTheme="minorEastAsia"/>
          <w:lang w:eastAsia="zh-CN"/>
        </w:rPr>
        <w:t>restrictions</w:t>
      </w:r>
      <w:r w:rsidR="003022DA">
        <w:rPr>
          <w:rFonts w:eastAsiaTheme="minorEastAsia" w:hint="eastAsia"/>
          <w:lang w:eastAsia="zh-CN"/>
        </w:rPr>
        <w:t xml:space="preserve"> </w:t>
      </w:r>
      <w:r w:rsidR="008C72D7">
        <w:rPr>
          <w:rFonts w:eastAsiaTheme="minorEastAsia" w:hint="eastAsia"/>
          <w:lang w:eastAsia="zh-CN"/>
        </w:rPr>
        <w:t>for</w:t>
      </w:r>
      <w:r w:rsidR="003022DA">
        <w:rPr>
          <w:rFonts w:eastAsiaTheme="minorEastAsia" w:hint="eastAsia"/>
          <w:lang w:eastAsia="zh-CN"/>
        </w:rPr>
        <w:t xml:space="preserve"> </w:t>
      </w:r>
      <w:r w:rsidR="003022DA" w:rsidRPr="003022DA">
        <w:rPr>
          <w:rFonts w:eastAsiaTheme="minorEastAsia"/>
          <w:lang w:eastAsia="zh-CN"/>
        </w:rPr>
        <w:t>UE-initiated capability changes</w:t>
      </w:r>
      <w:r w:rsidR="003022DA">
        <w:rPr>
          <w:rFonts w:eastAsiaTheme="minorEastAsia" w:hint="eastAsia"/>
          <w:lang w:eastAsia="zh-CN"/>
        </w:rPr>
        <w:t>.</w:t>
      </w:r>
    </w:p>
    <w:p w:rsidR="00350476" w:rsidRPr="00350476" w:rsidRDefault="00350476" w:rsidP="00350476">
      <w:pPr>
        <w:pStyle w:val="ae"/>
        <w:spacing w:after="120"/>
        <w:rPr>
          <w:rFonts w:eastAsiaTheme="minorEastAsia"/>
          <w:lang w:val="x-none" w:eastAsia="zh-CN"/>
        </w:rPr>
      </w:pPr>
      <w:r w:rsidRPr="00861F10">
        <w:rPr>
          <w:b/>
        </w:rPr>
        <w:t xml:space="preserve">Proposal </w:t>
      </w:r>
      <w:r w:rsidR="00EA7668">
        <w:rPr>
          <w:rFonts w:eastAsiaTheme="minorEastAsia" w:hint="eastAsia"/>
          <w:b/>
          <w:lang w:eastAsia="zh-CN"/>
        </w:rPr>
        <w:t>3</w:t>
      </w:r>
      <w:r w:rsidRPr="00861F10">
        <w:rPr>
          <w:rFonts w:eastAsiaTheme="minorEastAsia"/>
          <w:b/>
          <w:lang w:val="x-none" w:eastAsia="zh-CN"/>
        </w:rPr>
        <w:t xml:space="preserve">: </w:t>
      </w:r>
      <w:r w:rsidRPr="00350476">
        <w:rPr>
          <w:rFonts w:eastAsiaTheme="minorEastAsia"/>
          <w:b/>
          <w:lang w:val="x-none" w:eastAsia="zh-CN"/>
        </w:rPr>
        <w:t>Frequent capability update</w:t>
      </w:r>
      <w:r w:rsidR="00AB7C90">
        <w:rPr>
          <w:rFonts w:eastAsiaTheme="minorEastAsia" w:hint="eastAsia"/>
          <w:b/>
          <w:lang w:val="x-none" w:eastAsia="zh-CN"/>
        </w:rPr>
        <w:t>s</w:t>
      </w:r>
      <w:r w:rsidRPr="00350476">
        <w:rPr>
          <w:rFonts w:eastAsiaTheme="minorEastAsia"/>
          <w:b/>
          <w:lang w:val="x-none" w:eastAsia="zh-CN"/>
        </w:rPr>
        <w:t xml:space="preserve"> should be avoided</w:t>
      </w:r>
      <w:r w:rsidR="00482D10">
        <w:rPr>
          <w:rFonts w:eastAsiaTheme="minorEastAsia" w:hint="eastAsia"/>
          <w:b/>
          <w:lang w:val="x-none" w:eastAsia="zh-CN"/>
        </w:rPr>
        <w:t xml:space="preserve"> as much as possible</w:t>
      </w:r>
      <w:r>
        <w:rPr>
          <w:rFonts w:eastAsiaTheme="minorEastAsia" w:hint="eastAsia"/>
          <w:b/>
          <w:lang w:val="x-none" w:eastAsia="zh-CN"/>
        </w:rPr>
        <w:t>.</w:t>
      </w:r>
    </w:p>
    <w:p w:rsidR="00FB2E9E" w:rsidRDefault="00FB2E9E" w:rsidP="00075FF4">
      <w:pPr>
        <w:pStyle w:val="ae"/>
        <w:spacing w:after="120"/>
        <w:rPr>
          <w:rFonts w:eastAsiaTheme="minorEastAsia"/>
          <w:b/>
          <w:lang w:val="x-none" w:eastAsia="zh-CN"/>
        </w:rPr>
      </w:pPr>
      <w:r w:rsidRPr="00861F10">
        <w:rPr>
          <w:b/>
        </w:rPr>
        <w:t xml:space="preserve">Proposal </w:t>
      </w:r>
      <w:r w:rsidR="00EA7668">
        <w:rPr>
          <w:rFonts w:eastAsiaTheme="minorEastAsia" w:hint="eastAsia"/>
          <w:b/>
          <w:lang w:eastAsia="zh-CN"/>
        </w:rPr>
        <w:t>4</w:t>
      </w:r>
      <w:r w:rsidRPr="00861F10">
        <w:rPr>
          <w:rFonts w:eastAsiaTheme="minorEastAsia"/>
          <w:b/>
          <w:lang w:val="x-none" w:eastAsia="zh-CN"/>
        </w:rPr>
        <w:t xml:space="preserve">: </w:t>
      </w:r>
      <w:r w:rsidR="00446918">
        <w:rPr>
          <w:rFonts w:eastAsiaTheme="minorEastAsia" w:hint="eastAsia"/>
          <w:b/>
          <w:lang w:val="x-none" w:eastAsia="zh-CN"/>
        </w:rPr>
        <w:t>D</w:t>
      </w:r>
      <w:r w:rsidR="00446918" w:rsidRPr="00446918">
        <w:rPr>
          <w:rFonts w:eastAsiaTheme="minorEastAsia"/>
          <w:b/>
          <w:lang w:val="x-none" w:eastAsia="zh-CN"/>
        </w:rPr>
        <w:t>ynamic</w:t>
      </w:r>
      <w:r w:rsidR="00446918">
        <w:rPr>
          <w:rFonts w:eastAsiaTheme="minorEastAsia" w:hint="eastAsia"/>
          <w:b/>
          <w:lang w:val="x-none" w:eastAsia="zh-CN"/>
        </w:rPr>
        <w:t xml:space="preserve"> </w:t>
      </w:r>
      <w:r w:rsidR="00092DE5" w:rsidRPr="00092DE5">
        <w:rPr>
          <w:rFonts w:eastAsiaTheme="minorEastAsia"/>
          <w:b/>
          <w:lang w:val="x-none" w:eastAsia="zh-CN"/>
        </w:rPr>
        <w:t>capability update</w:t>
      </w:r>
      <w:r w:rsidR="00482D10">
        <w:rPr>
          <w:rFonts w:eastAsiaTheme="minorEastAsia" w:hint="eastAsia"/>
          <w:b/>
          <w:lang w:val="x-none" w:eastAsia="zh-CN"/>
        </w:rPr>
        <w:t>, if supported,</w:t>
      </w:r>
      <w:r w:rsidR="00092DE5" w:rsidRPr="00092DE5">
        <w:rPr>
          <w:rFonts w:eastAsiaTheme="minorEastAsia"/>
          <w:b/>
          <w:lang w:val="x-none" w:eastAsia="zh-CN"/>
        </w:rPr>
        <w:t xml:space="preserve"> </w:t>
      </w:r>
      <w:r w:rsidR="00446918">
        <w:rPr>
          <w:rFonts w:eastAsiaTheme="minorEastAsia" w:hint="eastAsia"/>
          <w:b/>
          <w:lang w:val="x-none" w:eastAsia="zh-CN"/>
        </w:rPr>
        <w:t xml:space="preserve">should </w:t>
      </w:r>
      <w:r w:rsidR="008C72D7">
        <w:rPr>
          <w:rFonts w:eastAsiaTheme="minorEastAsia" w:hint="eastAsia"/>
          <w:b/>
          <w:lang w:val="x-none" w:eastAsia="zh-CN"/>
        </w:rPr>
        <w:t xml:space="preserve">be </w:t>
      </w:r>
      <w:r w:rsidR="00446918">
        <w:rPr>
          <w:rFonts w:eastAsiaTheme="minorEastAsia" w:hint="eastAsia"/>
          <w:b/>
          <w:lang w:val="x-none" w:eastAsia="zh-CN"/>
        </w:rPr>
        <w:t>under</w:t>
      </w:r>
      <w:r w:rsidR="00092DE5" w:rsidRPr="00092DE5">
        <w:rPr>
          <w:rFonts w:eastAsiaTheme="minorEastAsia"/>
          <w:b/>
          <w:lang w:val="x-none" w:eastAsia="zh-CN"/>
        </w:rPr>
        <w:t xml:space="preserve"> network </w:t>
      </w:r>
      <w:r w:rsidR="00446918">
        <w:rPr>
          <w:rFonts w:eastAsiaTheme="minorEastAsia" w:hint="eastAsia"/>
          <w:b/>
          <w:lang w:val="x-none" w:eastAsia="zh-CN"/>
        </w:rPr>
        <w:t>control</w:t>
      </w:r>
      <w:r w:rsidR="00092DE5">
        <w:rPr>
          <w:rFonts w:eastAsiaTheme="minorEastAsia" w:hint="eastAsia"/>
          <w:b/>
          <w:lang w:val="x-none" w:eastAsia="zh-CN"/>
        </w:rPr>
        <w:t>.</w:t>
      </w:r>
      <w:r w:rsidR="00B843EA">
        <w:rPr>
          <w:rFonts w:eastAsiaTheme="minorEastAsia" w:hint="eastAsia"/>
          <w:b/>
          <w:lang w:val="x-none" w:eastAsia="zh-CN"/>
        </w:rPr>
        <w:t xml:space="preserve"> </w:t>
      </w:r>
      <w:r w:rsidR="003C1B67">
        <w:rPr>
          <w:rFonts w:eastAsiaTheme="minorEastAsia" w:hint="eastAsia"/>
          <w:b/>
          <w:lang w:val="x-none" w:eastAsia="zh-CN"/>
        </w:rPr>
        <w:t xml:space="preserve">How to respond </w:t>
      </w:r>
      <w:r w:rsidR="00AB7C90">
        <w:rPr>
          <w:rFonts w:eastAsiaTheme="minorEastAsia" w:hint="eastAsia"/>
          <w:b/>
          <w:lang w:val="x-none" w:eastAsia="zh-CN"/>
        </w:rPr>
        <w:t xml:space="preserve">to </w:t>
      </w:r>
      <w:r w:rsidR="003C1B67" w:rsidRPr="00350476">
        <w:rPr>
          <w:rFonts w:eastAsiaTheme="minorEastAsia"/>
          <w:b/>
          <w:lang w:val="x-none" w:eastAsia="zh-CN"/>
        </w:rPr>
        <w:t>capability update</w:t>
      </w:r>
      <w:r w:rsidR="003C1B67">
        <w:rPr>
          <w:rFonts w:eastAsiaTheme="minorEastAsia" w:hint="eastAsia"/>
          <w:b/>
          <w:lang w:val="x-none" w:eastAsia="zh-CN"/>
        </w:rPr>
        <w:t xml:space="preserve"> is up to network implementation.</w:t>
      </w:r>
    </w:p>
    <w:p w:rsidR="00F263A2" w:rsidRPr="00F263A2" w:rsidRDefault="00F263A2" w:rsidP="00EA5005">
      <w:pPr>
        <w:spacing w:after="120"/>
        <w:rPr>
          <w:rFonts w:eastAsiaTheme="minorEastAsia"/>
          <w:lang w:val="x-none" w:eastAsia="zh-CN"/>
        </w:rPr>
      </w:pPr>
    </w:p>
    <w:bookmarkEnd w:id="3"/>
    <w:bookmarkEnd w:id="4"/>
    <w:p w:rsidR="0086263D" w:rsidRPr="009566D9" w:rsidRDefault="0007136D" w:rsidP="006D6167">
      <w:pPr>
        <w:pStyle w:val="1"/>
        <w:numPr>
          <w:ilvl w:val="0"/>
          <w:numId w:val="7"/>
        </w:numPr>
        <w:ind w:left="432" w:hanging="432"/>
        <w:rPr>
          <w:lang w:eastAsia="zh-CN"/>
        </w:rPr>
      </w:pPr>
      <w:r w:rsidRPr="009566D9">
        <w:rPr>
          <w:rFonts w:hint="eastAsia"/>
          <w:lang w:eastAsia="zh-CN"/>
        </w:rPr>
        <w:lastRenderedPageBreak/>
        <w:t>Conclusion</w:t>
      </w:r>
    </w:p>
    <w:p w:rsidR="00834895" w:rsidRDefault="0007136D" w:rsidP="00834895">
      <w:pPr>
        <w:spacing w:after="120"/>
        <w:jc w:val="both"/>
        <w:rPr>
          <w:rFonts w:eastAsiaTheme="minorEastAsia"/>
          <w:lang w:val="x-none" w:eastAsia="zh-CN"/>
        </w:rPr>
      </w:pPr>
      <w:r w:rsidRPr="00861F10">
        <w:rPr>
          <w:rFonts w:eastAsiaTheme="minorEastAsia"/>
          <w:lang w:eastAsia="zh-CN"/>
        </w:rPr>
        <w:t xml:space="preserve">In this contribution, we provide our views on </w:t>
      </w:r>
      <w:r w:rsidR="00EB5E63" w:rsidRPr="00861F10">
        <w:rPr>
          <w:rFonts w:eastAsiaTheme="minorEastAsia"/>
          <w:lang w:eastAsia="zh-CN"/>
        </w:rPr>
        <w:t xml:space="preserve">6G </w:t>
      </w:r>
      <w:r w:rsidR="00956A6A">
        <w:rPr>
          <w:rFonts w:eastAsiaTheme="minorEastAsia" w:hint="eastAsia"/>
          <w:lang w:eastAsia="zh-CN"/>
        </w:rPr>
        <w:t xml:space="preserve">UE </w:t>
      </w:r>
      <w:proofErr w:type="gramStart"/>
      <w:r w:rsidR="00956A6A">
        <w:rPr>
          <w:rFonts w:eastAsiaTheme="minorEastAsia" w:hint="eastAsia"/>
          <w:lang w:eastAsia="zh-CN"/>
        </w:rPr>
        <w:t>capability</w:t>
      </w:r>
      <w:proofErr w:type="gramEnd"/>
      <w:r w:rsidR="00941E85" w:rsidRPr="00861F10">
        <w:rPr>
          <w:rFonts w:eastAsiaTheme="minorEastAsia"/>
          <w:lang w:val="x-none" w:eastAsia="zh-CN"/>
        </w:rPr>
        <w:t xml:space="preserve"> including </w:t>
      </w:r>
      <w:r w:rsidR="00941E85" w:rsidRPr="00861F10">
        <w:rPr>
          <w:rFonts w:eastAsiaTheme="minorEastAsia"/>
          <w:lang w:eastAsia="zh-CN"/>
        </w:rPr>
        <w:t>below observations and proposals</w:t>
      </w:r>
      <w:r w:rsidR="00941E85" w:rsidRPr="00861F10">
        <w:rPr>
          <w:rFonts w:eastAsiaTheme="minorEastAsia"/>
          <w:lang w:val="x-none" w:eastAsia="zh-CN"/>
        </w:rPr>
        <w:t>:</w:t>
      </w:r>
    </w:p>
    <w:p w:rsidR="00EA7668" w:rsidRDefault="00EA7668" w:rsidP="00EA7668">
      <w:pPr>
        <w:spacing w:after="120"/>
        <w:jc w:val="both"/>
        <w:rPr>
          <w:rFonts w:eastAsiaTheme="minorEastAsia"/>
          <w:b/>
          <w:lang w:val="x-none" w:eastAsia="zh-CN"/>
        </w:rPr>
      </w:pPr>
      <w:r w:rsidRPr="00861F10">
        <w:rPr>
          <w:b/>
        </w:rPr>
        <w:t xml:space="preserve">Observation </w:t>
      </w:r>
      <w:r w:rsidRPr="00861F10">
        <w:rPr>
          <w:b/>
        </w:rPr>
        <w:fldChar w:fldCharType="begin"/>
      </w:r>
      <w:r w:rsidRPr="00861F10">
        <w:rPr>
          <w:b/>
        </w:rPr>
        <w:instrText xml:space="preserve"> SEQ Observation \* ARABIC </w:instrText>
      </w:r>
      <w:r w:rsidRPr="00861F10">
        <w:rPr>
          <w:b/>
        </w:rPr>
        <w:fldChar w:fldCharType="separate"/>
      </w:r>
      <w:r>
        <w:rPr>
          <w:b/>
          <w:noProof/>
        </w:rPr>
        <w:t>1</w:t>
      </w:r>
      <w:r w:rsidRPr="00861F10">
        <w:rPr>
          <w:b/>
        </w:rPr>
        <w:fldChar w:fldCharType="end"/>
      </w:r>
      <w:r w:rsidRPr="00861F10">
        <w:rPr>
          <w:rFonts w:eastAsiaTheme="minorEastAsia"/>
          <w:b/>
          <w:lang w:eastAsia="zh-CN"/>
        </w:rPr>
        <w:t xml:space="preserve">: </w:t>
      </w:r>
      <w:r w:rsidRPr="00861F10">
        <w:rPr>
          <w:rFonts w:eastAsiaTheme="minorEastAsia"/>
          <w:b/>
          <w:lang w:val="x-none" w:eastAsia="zh-CN"/>
        </w:rPr>
        <w:t>Excessive message size</w:t>
      </w:r>
      <w:r w:rsidRPr="00861F10">
        <w:rPr>
          <w:rFonts w:eastAsiaTheme="minorEastAsia"/>
          <w:b/>
          <w:lang w:eastAsia="zh-CN"/>
        </w:rPr>
        <w:t xml:space="preserve"> is the critical </w:t>
      </w:r>
      <w:r>
        <w:rPr>
          <w:rFonts w:eastAsiaTheme="minorEastAsia" w:hint="eastAsia"/>
          <w:b/>
          <w:lang w:eastAsia="zh-CN"/>
        </w:rPr>
        <w:t>problem</w:t>
      </w:r>
      <w:r w:rsidRPr="00861F10">
        <w:rPr>
          <w:rFonts w:eastAsiaTheme="minorEastAsia"/>
          <w:b/>
          <w:lang w:eastAsia="zh-CN"/>
        </w:rPr>
        <w:t xml:space="preserve"> for 5G UE capability information</w:t>
      </w:r>
      <w:r>
        <w:rPr>
          <w:rFonts w:eastAsiaTheme="minorEastAsia" w:hint="eastAsia"/>
          <w:b/>
          <w:lang w:val="x-none" w:eastAsia="zh-CN"/>
        </w:rPr>
        <w:t xml:space="preserve"> due to: </w:t>
      </w:r>
    </w:p>
    <w:p w:rsidR="00EA7668" w:rsidRPr="00490331" w:rsidRDefault="00EA7668" w:rsidP="00EA7668">
      <w:pPr>
        <w:pStyle w:val="ad"/>
        <w:numPr>
          <w:ilvl w:val="0"/>
          <w:numId w:val="11"/>
        </w:numPr>
        <w:spacing w:after="120"/>
        <w:ind w:leftChars="0"/>
        <w:jc w:val="both"/>
        <w:rPr>
          <w:rFonts w:eastAsiaTheme="minorEastAsia"/>
          <w:b/>
          <w:lang w:eastAsia="zh-CN"/>
        </w:rPr>
      </w:pPr>
      <w:r w:rsidRPr="00490331">
        <w:rPr>
          <w:rFonts w:eastAsiaTheme="minorEastAsia"/>
          <w:b/>
          <w:lang w:eastAsia="zh-CN"/>
        </w:rPr>
        <w:t>Complex</w:t>
      </w:r>
      <w:r w:rsidRPr="00490331">
        <w:rPr>
          <w:rFonts w:eastAsiaTheme="minorEastAsia" w:hint="eastAsia"/>
          <w:b/>
          <w:lang w:eastAsia="zh-CN"/>
        </w:rPr>
        <w:t xml:space="preserve"> </w:t>
      </w:r>
      <w:r w:rsidRPr="00490331">
        <w:rPr>
          <w:rFonts w:eastAsiaTheme="minorEastAsia"/>
          <w:b/>
          <w:lang w:eastAsia="zh-CN"/>
        </w:rPr>
        <w:t>signalling structures</w:t>
      </w:r>
      <w:r w:rsidRPr="00490331">
        <w:rPr>
          <w:rFonts w:eastAsiaTheme="minorEastAsia" w:hint="eastAsia"/>
          <w:b/>
          <w:lang w:eastAsia="zh-CN"/>
        </w:rPr>
        <w:t>;</w:t>
      </w:r>
    </w:p>
    <w:p w:rsidR="00EA7668" w:rsidRPr="00490331" w:rsidRDefault="00EA7668" w:rsidP="00EA7668">
      <w:pPr>
        <w:pStyle w:val="ad"/>
        <w:numPr>
          <w:ilvl w:val="0"/>
          <w:numId w:val="11"/>
        </w:numPr>
        <w:spacing w:after="120"/>
        <w:ind w:leftChars="0"/>
        <w:jc w:val="both"/>
        <w:rPr>
          <w:rFonts w:eastAsiaTheme="minorEastAsia"/>
          <w:b/>
          <w:lang w:eastAsia="zh-CN"/>
        </w:rPr>
      </w:pPr>
      <w:r w:rsidRPr="002B6C03">
        <w:rPr>
          <w:rFonts w:eastAsiaTheme="minorEastAsia"/>
          <w:b/>
          <w:lang w:eastAsia="zh-CN"/>
        </w:rPr>
        <w:t>Proliferation of</w:t>
      </w:r>
      <w:r w:rsidRPr="00490331">
        <w:rPr>
          <w:rFonts w:eastAsiaTheme="minorEastAsia"/>
          <w:b/>
          <w:lang w:eastAsia="zh-CN"/>
        </w:rPr>
        <w:t xml:space="preserve"> band combinations</w:t>
      </w:r>
      <w:r w:rsidRPr="00490331">
        <w:rPr>
          <w:rFonts w:eastAsiaTheme="minorEastAsia" w:hint="eastAsia"/>
          <w:b/>
          <w:lang w:eastAsia="zh-CN"/>
        </w:rPr>
        <w:t>;</w:t>
      </w:r>
    </w:p>
    <w:p w:rsidR="00EA7668" w:rsidRPr="002364B3" w:rsidRDefault="00EA7668" w:rsidP="00EA7668">
      <w:pPr>
        <w:pStyle w:val="ad"/>
        <w:numPr>
          <w:ilvl w:val="0"/>
          <w:numId w:val="11"/>
        </w:numPr>
        <w:spacing w:after="120"/>
        <w:ind w:leftChars="0"/>
        <w:jc w:val="both"/>
        <w:rPr>
          <w:rFonts w:eastAsiaTheme="minorEastAsia"/>
          <w:b/>
          <w:lang w:eastAsia="zh-CN"/>
        </w:rPr>
      </w:pPr>
      <w:r w:rsidRPr="002364B3">
        <w:rPr>
          <w:rFonts w:eastAsiaTheme="minorEastAsia"/>
          <w:b/>
          <w:lang w:eastAsia="zh-CN"/>
        </w:rPr>
        <w:t>Redundant capabilit</w:t>
      </w:r>
      <w:r w:rsidRPr="002364B3">
        <w:rPr>
          <w:rFonts w:eastAsiaTheme="minorEastAsia" w:hint="eastAsia"/>
          <w:b/>
          <w:lang w:eastAsia="zh-CN"/>
        </w:rPr>
        <w:t>ies</w:t>
      </w:r>
      <w:r w:rsidRPr="002364B3">
        <w:rPr>
          <w:rFonts w:eastAsiaTheme="minorEastAsia"/>
          <w:b/>
          <w:lang w:eastAsia="zh-CN"/>
        </w:rPr>
        <w:t xml:space="preserve"> </w:t>
      </w:r>
      <w:r w:rsidRPr="002364B3">
        <w:rPr>
          <w:rFonts w:eastAsiaTheme="minorEastAsia" w:hint="eastAsia"/>
          <w:b/>
          <w:lang w:eastAsia="zh-CN"/>
        </w:rPr>
        <w:t>across</w:t>
      </w:r>
      <w:r w:rsidRPr="002364B3">
        <w:rPr>
          <w:rFonts w:eastAsiaTheme="minorEastAsia"/>
          <w:b/>
          <w:lang w:eastAsia="zh-CN"/>
        </w:rPr>
        <w:t xml:space="preserve"> multiple </w:t>
      </w:r>
      <w:r w:rsidRPr="002364B3">
        <w:rPr>
          <w:rFonts w:eastAsiaTheme="minorEastAsia" w:hint="eastAsia"/>
          <w:b/>
          <w:lang w:eastAsia="zh-CN"/>
        </w:rPr>
        <w:t>feature</w:t>
      </w:r>
      <w:r w:rsidRPr="002364B3">
        <w:rPr>
          <w:rFonts w:eastAsiaTheme="minorEastAsia"/>
          <w:b/>
          <w:lang w:eastAsia="zh-CN"/>
        </w:rPr>
        <w:t>s</w:t>
      </w:r>
      <w:r>
        <w:rPr>
          <w:rFonts w:eastAsiaTheme="minorEastAsia" w:hint="eastAsia"/>
          <w:b/>
          <w:lang w:eastAsia="zh-CN"/>
        </w:rPr>
        <w:t>/BCs</w:t>
      </w:r>
      <w:r w:rsidRPr="002364B3">
        <w:rPr>
          <w:rFonts w:eastAsiaTheme="minorEastAsia" w:hint="eastAsia"/>
          <w:b/>
          <w:lang w:eastAsia="zh-CN"/>
        </w:rPr>
        <w:t>;</w:t>
      </w:r>
    </w:p>
    <w:p w:rsidR="00EA7668" w:rsidRPr="00490331" w:rsidRDefault="00EA7668" w:rsidP="00EA7668">
      <w:pPr>
        <w:pStyle w:val="ad"/>
        <w:numPr>
          <w:ilvl w:val="0"/>
          <w:numId w:val="11"/>
        </w:numPr>
        <w:spacing w:after="120"/>
        <w:ind w:leftChars="0"/>
        <w:jc w:val="both"/>
        <w:rPr>
          <w:rFonts w:eastAsiaTheme="minorEastAsia"/>
          <w:b/>
          <w:lang w:eastAsia="zh-CN"/>
        </w:rPr>
      </w:pPr>
      <w:r w:rsidRPr="00490331">
        <w:rPr>
          <w:rFonts w:eastAsiaTheme="minorEastAsia"/>
          <w:b/>
          <w:bCs/>
          <w:lang w:eastAsia="zh-CN"/>
        </w:rPr>
        <w:t>Inadequate filtering (RAT</w:t>
      </w:r>
      <w:r>
        <w:rPr>
          <w:rFonts w:eastAsiaTheme="minorEastAsia" w:hint="eastAsia"/>
          <w:b/>
          <w:bCs/>
          <w:lang w:eastAsia="zh-CN"/>
        </w:rPr>
        <w:t>/</w:t>
      </w:r>
      <w:r w:rsidRPr="00490331">
        <w:rPr>
          <w:rFonts w:eastAsiaTheme="minorEastAsia"/>
          <w:b/>
          <w:bCs/>
          <w:lang w:eastAsia="zh-CN"/>
        </w:rPr>
        <w:t>frequency</w:t>
      </w:r>
      <w:r>
        <w:rPr>
          <w:rFonts w:eastAsiaTheme="minorEastAsia" w:hint="eastAsia"/>
          <w:b/>
          <w:bCs/>
          <w:lang w:eastAsia="zh-CN"/>
        </w:rPr>
        <w:t xml:space="preserve"> band</w:t>
      </w:r>
      <w:r w:rsidRPr="00E0180F">
        <w:rPr>
          <w:rFonts w:eastAsiaTheme="minorEastAsia"/>
          <w:b/>
          <w:bCs/>
          <w:lang w:eastAsia="zh-CN"/>
        </w:rPr>
        <w:t xml:space="preserve"> </w:t>
      </w:r>
      <w:r w:rsidRPr="00490331">
        <w:rPr>
          <w:rFonts w:eastAsiaTheme="minorEastAsia"/>
          <w:b/>
          <w:bCs/>
          <w:lang w:eastAsia="zh-CN"/>
        </w:rPr>
        <w:t>only)</w:t>
      </w:r>
      <w:r w:rsidRPr="00490331">
        <w:rPr>
          <w:rFonts w:eastAsiaTheme="minorEastAsia" w:hint="eastAsia"/>
          <w:b/>
          <w:bCs/>
          <w:lang w:eastAsia="zh-CN"/>
        </w:rPr>
        <w:t xml:space="preserve">. </w:t>
      </w:r>
    </w:p>
    <w:p w:rsidR="00AA4AFE" w:rsidRPr="00861F10" w:rsidRDefault="00AA4AFE" w:rsidP="00AA4AFE">
      <w:pPr>
        <w:pStyle w:val="ae"/>
        <w:spacing w:after="120"/>
        <w:rPr>
          <w:rFonts w:eastAsiaTheme="minorEastAsia"/>
          <w:b/>
          <w:lang w:val="x-none" w:eastAsia="zh-CN"/>
        </w:rPr>
      </w:pPr>
      <w:r w:rsidRPr="00861F10">
        <w:rPr>
          <w:b/>
        </w:rPr>
        <w:t xml:space="preserve">Proposal </w:t>
      </w:r>
      <w:r>
        <w:rPr>
          <w:rFonts w:eastAsiaTheme="minorEastAsia" w:hint="eastAsia"/>
          <w:b/>
          <w:lang w:eastAsia="zh-CN"/>
        </w:rPr>
        <w:t>1</w:t>
      </w:r>
      <w:r w:rsidRPr="00861F10">
        <w:rPr>
          <w:rFonts w:eastAsiaTheme="minorEastAsia"/>
          <w:b/>
          <w:lang w:val="x-none" w:eastAsia="zh-CN"/>
        </w:rPr>
        <w:t xml:space="preserve">: </w:t>
      </w:r>
      <w:r w:rsidRPr="00DA4F8E">
        <w:rPr>
          <w:rFonts w:eastAsiaTheme="minorEastAsia"/>
          <w:b/>
          <w:lang w:val="x-none" w:eastAsia="zh-CN"/>
        </w:rPr>
        <w:t xml:space="preserve">RAN2 </w:t>
      </w:r>
      <w:r>
        <w:rPr>
          <w:rFonts w:eastAsiaTheme="minorEastAsia" w:hint="eastAsia"/>
          <w:b/>
          <w:lang w:val="x-none" w:eastAsia="zh-CN"/>
        </w:rPr>
        <w:t xml:space="preserve">to further study the following ways to reduce the overhead of capability </w:t>
      </w:r>
      <w:proofErr w:type="spellStart"/>
      <w:r>
        <w:rPr>
          <w:rFonts w:eastAsiaTheme="minorEastAsia" w:hint="eastAsia"/>
          <w:b/>
          <w:lang w:val="x-none" w:eastAsia="zh-CN"/>
        </w:rPr>
        <w:t>signalling</w:t>
      </w:r>
      <w:proofErr w:type="spellEnd"/>
      <w:r w:rsidRPr="00DA4F8E">
        <w:rPr>
          <w:rFonts w:eastAsiaTheme="minorEastAsia"/>
          <w:b/>
          <w:lang w:val="x-none" w:eastAsia="zh-CN"/>
        </w:rPr>
        <w:t>:</w:t>
      </w:r>
    </w:p>
    <w:p w:rsidR="00AA4AFE" w:rsidRDefault="00AA4AFE" w:rsidP="00AA4AFE">
      <w:pPr>
        <w:pStyle w:val="ad"/>
        <w:numPr>
          <w:ilvl w:val="0"/>
          <w:numId w:val="10"/>
        </w:numPr>
        <w:spacing w:after="120"/>
        <w:ind w:leftChars="0"/>
        <w:jc w:val="both"/>
        <w:rPr>
          <w:rFonts w:ascii="Times New Roman" w:eastAsiaTheme="minorEastAsia" w:hAnsi="Times New Roman"/>
          <w:b/>
          <w:lang w:val="x-none" w:eastAsia="zh-CN"/>
        </w:rPr>
      </w:pPr>
      <w:r>
        <w:rPr>
          <w:rFonts w:ascii="Times New Roman" w:eastAsiaTheme="minorEastAsia" w:hAnsi="Times New Roman" w:hint="eastAsia"/>
          <w:b/>
          <w:lang w:val="x-none" w:eastAsia="zh-CN"/>
        </w:rPr>
        <w:t>Feature based</w:t>
      </w:r>
      <w:r w:rsidRPr="00861F10">
        <w:rPr>
          <w:rFonts w:ascii="Times New Roman" w:eastAsiaTheme="minorEastAsia" w:hAnsi="Times New Roman"/>
          <w:b/>
          <w:lang w:val="x-none" w:eastAsia="zh-CN"/>
        </w:rPr>
        <w:t xml:space="preserve"> capability</w:t>
      </w:r>
      <w:r w:rsidRPr="001F14EE">
        <w:t xml:space="preserve"> </w:t>
      </w:r>
      <w:r w:rsidRPr="001F14EE">
        <w:rPr>
          <w:rFonts w:ascii="Times New Roman" w:eastAsiaTheme="minorEastAsia" w:hAnsi="Times New Roman"/>
          <w:b/>
          <w:lang w:val="x-none" w:eastAsia="zh-CN"/>
        </w:rPr>
        <w:t>filtering</w:t>
      </w:r>
      <w:r>
        <w:rPr>
          <w:rFonts w:ascii="Times New Roman" w:eastAsiaTheme="minorEastAsia" w:hAnsi="Times New Roman" w:hint="eastAsia"/>
          <w:b/>
          <w:lang w:val="x-none" w:eastAsia="zh-CN"/>
        </w:rPr>
        <w:t>;</w:t>
      </w:r>
    </w:p>
    <w:p w:rsidR="00AA4AFE" w:rsidRDefault="00AA4AFE" w:rsidP="00AA4AFE">
      <w:pPr>
        <w:pStyle w:val="ad"/>
        <w:numPr>
          <w:ilvl w:val="0"/>
          <w:numId w:val="10"/>
        </w:numPr>
        <w:spacing w:after="120"/>
        <w:ind w:leftChars="0"/>
        <w:jc w:val="both"/>
        <w:rPr>
          <w:rFonts w:ascii="Times New Roman" w:eastAsiaTheme="minorEastAsia" w:hAnsi="Times New Roman"/>
          <w:b/>
          <w:lang w:val="x-none" w:eastAsia="zh-CN"/>
        </w:rPr>
      </w:pPr>
      <w:r w:rsidRPr="00BC6606">
        <w:rPr>
          <w:rFonts w:ascii="Times New Roman" w:eastAsiaTheme="minorEastAsia" w:hAnsi="Times New Roman"/>
          <w:b/>
          <w:lang w:val="x-none" w:eastAsia="zh-CN"/>
        </w:rPr>
        <w:t>UE capability message compression</w:t>
      </w:r>
      <w:r>
        <w:rPr>
          <w:rFonts w:ascii="Times New Roman" w:eastAsiaTheme="minorEastAsia" w:hAnsi="Times New Roman" w:hint="eastAsia"/>
          <w:b/>
          <w:lang w:val="x-none" w:eastAsia="zh-CN"/>
        </w:rPr>
        <w:t xml:space="preserve"> within UE capability ID as compression reference</w:t>
      </w:r>
      <w:r w:rsidRPr="00861F10">
        <w:rPr>
          <w:rFonts w:ascii="Times New Roman" w:eastAsiaTheme="minorEastAsia" w:hAnsi="Times New Roman"/>
          <w:b/>
          <w:lang w:val="x-none" w:eastAsia="zh-CN"/>
        </w:rPr>
        <w:t>.</w:t>
      </w:r>
    </w:p>
    <w:p w:rsidR="00AA4AFE" w:rsidRPr="00CD2A6E" w:rsidRDefault="00AA4AFE" w:rsidP="00AA4AFE">
      <w:pPr>
        <w:pStyle w:val="ad"/>
        <w:numPr>
          <w:ilvl w:val="0"/>
          <w:numId w:val="10"/>
        </w:numPr>
        <w:spacing w:after="120"/>
        <w:ind w:leftChars="0"/>
        <w:jc w:val="both"/>
        <w:rPr>
          <w:rFonts w:ascii="Times New Roman" w:eastAsiaTheme="minorEastAsia" w:hAnsi="Times New Roman"/>
          <w:b/>
          <w:lang w:val="x-none" w:eastAsia="zh-CN"/>
        </w:rPr>
      </w:pPr>
      <w:r w:rsidRPr="00CD2A6E">
        <w:rPr>
          <w:rFonts w:ascii="Times New Roman" w:eastAsiaTheme="minorEastAsia" w:hAnsi="Times New Roman" w:hint="eastAsia"/>
          <w:b/>
          <w:lang w:val="x-none" w:eastAsia="zh-CN"/>
        </w:rPr>
        <w:t>D</w:t>
      </w:r>
      <w:r w:rsidRPr="00CD2A6E">
        <w:rPr>
          <w:rFonts w:ascii="Times New Roman" w:eastAsiaTheme="minorEastAsia" w:hAnsi="Times New Roman"/>
          <w:b/>
          <w:lang w:val="x-none" w:eastAsia="zh-CN"/>
        </w:rPr>
        <w:t xml:space="preserve">evice-type/category </w:t>
      </w:r>
      <w:r w:rsidRPr="00CD2A6E">
        <w:rPr>
          <w:rFonts w:ascii="Times New Roman" w:eastAsiaTheme="minorEastAsia" w:hAnsi="Times New Roman" w:hint="eastAsia"/>
          <w:b/>
          <w:lang w:val="x-none" w:eastAsia="zh-CN"/>
        </w:rPr>
        <w:t xml:space="preserve">based </w:t>
      </w:r>
      <w:r w:rsidRPr="00CD2A6E">
        <w:rPr>
          <w:rFonts w:ascii="Times New Roman" w:eastAsiaTheme="minorEastAsia" w:hAnsi="Times New Roman"/>
          <w:b/>
          <w:lang w:val="x-none" w:eastAsia="zh-CN"/>
        </w:rPr>
        <w:t>capability signaling</w:t>
      </w:r>
      <w:r w:rsidRPr="00CD2A6E">
        <w:rPr>
          <w:rFonts w:ascii="Times New Roman" w:eastAsiaTheme="minorEastAsia" w:hAnsi="Times New Roman" w:hint="eastAsia"/>
          <w:b/>
          <w:lang w:val="x-none" w:eastAsia="zh-CN"/>
        </w:rPr>
        <w:t xml:space="preserve"> structure</w:t>
      </w:r>
      <w:r>
        <w:rPr>
          <w:rFonts w:ascii="Times New Roman" w:eastAsiaTheme="minorEastAsia" w:hAnsi="Times New Roman" w:hint="eastAsia"/>
          <w:b/>
          <w:lang w:val="x-none" w:eastAsia="zh-CN"/>
        </w:rPr>
        <w:t xml:space="preserve">, depending on further </w:t>
      </w:r>
      <w:r>
        <w:rPr>
          <w:rFonts w:ascii="Times New Roman" w:eastAsiaTheme="minorEastAsia" w:hAnsi="Times New Roman"/>
          <w:b/>
          <w:lang w:val="x-none" w:eastAsia="zh-CN"/>
        </w:rPr>
        <w:t>conclusion</w:t>
      </w:r>
      <w:r>
        <w:rPr>
          <w:rFonts w:ascii="Times New Roman" w:eastAsiaTheme="minorEastAsia" w:hAnsi="Times New Roman" w:hint="eastAsia"/>
          <w:b/>
          <w:lang w:val="x-none" w:eastAsia="zh-CN"/>
        </w:rPr>
        <w:t xml:space="preserve"> in RAN/RAN1</w:t>
      </w:r>
      <w:r w:rsidRPr="00CD2A6E">
        <w:rPr>
          <w:rFonts w:ascii="Times New Roman" w:eastAsiaTheme="minorEastAsia" w:hAnsi="Times New Roman"/>
          <w:b/>
          <w:lang w:val="x-none" w:eastAsia="zh-CN"/>
        </w:rPr>
        <w:t>;</w:t>
      </w:r>
    </w:p>
    <w:p w:rsidR="00AA4AFE" w:rsidRDefault="00AA4AFE" w:rsidP="00AA4AFE">
      <w:pPr>
        <w:pStyle w:val="ae"/>
        <w:spacing w:after="120"/>
        <w:rPr>
          <w:rFonts w:eastAsiaTheme="minorEastAsia"/>
          <w:b/>
          <w:lang w:val="x-none" w:eastAsia="zh-CN"/>
        </w:rPr>
      </w:pPr>
      <w:r w:rsidRPr="00861F10">
        <w:rPr>
          <w:b/>
        </w:rPr>
        <w:t xml:space="preserve">Proposal </w:t>
      </w:r>
      <w:r>
        <w:rPr>
          <w:rFonts w:eastAsiaTheme="minorEastAsia" w:hint="eastAsia"/>
          <w:b/>
          <w:lang w:eastAsia="zh-CN"/>
        </w:rPr>
        <w:t>2</w:t>
      </w:r>
      <w:r w:rsidRPr="00861F10">
        <w:rPr>
          <w:rFonts w:eastAsiaTheme="minorEastAsia"/>
          <w:b/>
          <w:lang w:val="x-none" w:eastAsia="zh-CN"/>
        </w:rPr>
        <w:t xml:space="preserve">: </w:t>
      </w:r>
      <w:r>
        <w:rPr>
          <w:rFonts w:eastAsiaTheme="minorEastAsia" w:hint="eastAsia"/>
          <w:b/>
          <w:lang w:val="x-none" w:eastAsia="zh-CN"/>
        </w:rPr>
        <w:t>C</w:t>
      </w:r>
      <w:r w:rsidRPr="001F14EE">
        <w:rPr>
          <w:rFonts w:eastAsiaTheme="minorEastAsia"/>
          <w:b/>
          <w:lang w:val="x-none" w:eastAsia="zh-CN"/>
        </w:rPr>
        <w:t>oordination with RAN1 and RAN4</w:t>
      </w:r>
      <w:r>
        <w:rPr>
          <w:rFonts w:eastAsiaTheme="minorEastAsia" w:hint="eastAsia"/>
          <w:b/>
          <w:lang w:val="x-none" w:eastAsia="zh-CN"/>
        </w:rPr>
        <w:t xml:space="preserve"> to investigate the potential </w:t>
      </w:r>
      <w:r w:rsidRPr="00DA4F8E">
        <w:rPr>
          <w:rFonts w:eastAsiaTheme="minorEastAsia"/>
          <w:b/>
          <w:lang w:val="x-none" w:eastAsia="zh-CN"/>
        </w:rPr>
        <w:t>redundancy</w:t>
      </w:r>
      <w:r>
        <w:rPr>
          <w:rFonts w:eastAsiaTheme="minorEastAsia" w:hint="eastAsia"/>
          <w:b/>
          <w:lang w:val="x-none" w:eastAsia="zh-CN"/>
        </w:rPr>
        <w:t xml:space="preserve"> reduction of the</w:t>
      </w:r>
      <w:r w:rsidRPr="00DA4F8E">
        <w:rPr>
          <w:rFonts w:eastAsiaTheme="minorEastAsia"/>
          <w:b/>
          <w:lang w:val="x-none" w:eastAsia="zh-CN"/>
        </w:rPr>
        <w:t xml:space="preserve"> </w:t>
      </w:r>
      <w:r>
        <w:rPr>
          <w:rFonts w:eastAsiaTheme="minorEastAsia" w:hint="eastAsia"/>
          <w:b/>
          <w:lang w:val="x-none" w:eastAsia="zh-CN"/>
        </w:rPr>
        <w:t>PHY/</w:t>
      </w:r>
      <w:r w:rsidRPr="00DA4F8E">
        <w:rPr>
          <w:rFonts w:eastAsiaTheme="minorEastAsia" w:hint="eastAsia"/>
          <w:b/>
          <w:lang w:val="x-none" w:eastAsia="zh-CN"/>
        </w:rPr>
        <w:t>RF capabilities</w:t>
      </w:r>
      <w:r>
        <w:rPr>
          <w:rFonts w:eastAsiaTheme="minorEastAsia" w:hint="eastAsia"/>
          <w:b/>
          <w:lang w:val="x-none" w:eastAsia="zh-CN"/>
        </w:rPr>
        <w:t xml:space="preserve"> across BC/bands.</w:t>
      </w:r>
    </w:p>
    <w:p w:rsidR="00AA4AFE" w:rsidRPr="00350476" w:rsidRDefault="00AA4AFE" w:rsidP="00AA4AFE">
      <w:pPr>
        <w:pStyle w:val="ae"/>
        <w:spacing w:after="120"/>
        <w:rPr>
          <w:rFonts w:eastAsiaTheme="minorEastAsia"/>
          <w:lang w:val="x-none" w:eastAsia="zh-CN"/>
        </w:rPr>
      </w:pPr>
      <w:r w:rsidRPr="00861F10">
        <w:rPr>
          <w:b/>
        </w:rPr>
        <w:t xml:space="preserve">Proposal </w:t>
      </w:r>
      <w:r>
        <w:rPr>
          <w:rFonts w:eastAsiaTheme="minorEastAsia" w:hint="eastAsia"/>
          <w:b/>
          <w:lang w:eastAsia="zh-CN"/>
        </w:rPr>
        <w:t>3</w:t>
      </w:r>
      <w:r w:rsidRPr="00861F10">
        <w:rPr>
          <w:rFonts w:eastAsiaTheme="minorEastAsia"/>
          <w:b/>
          <w:lang w:val="x-none" w:eastAsia="zh-CN"/>
        </w:rPr>
        <w:t xml:space="preserve">: </w:t>
      </w:r>
      <w:r w:rsidRPr="00350476">
        <w:rPr>
          <w:rFonts w:eastAsiaTheme="minorEastAsia"/>
          <w:b/>
          <w:lang w:val="x-none" w:eastAsia="zh-CN"/>
        </w:rPr>
        <w:t>Frequent capability update</w:t>
      </w:r>
      <w:r>
        <w:rPr>
          <w:rFonts w:eastAsiaTheme="minorEastAsia" w:hint="eastAsia"/>
          <w:b/>
          <w:lang w:val="x-none" w:eastAsia="zh-CN"/>
        </w:rPr>
        <w:t>s</w:t>
      </w:r>
      <w:r w:rsidRPr="00350476">
        <w:rPr>
          <w:rFonts w:eastAsiaTheme="minorEastAsia"/>
          <w:b/>
          <w:lang w:val="x-none" w:eastAsia="zh-CN"/>
        </w:rPr>
        <w:t xml:space="preserve"> should be avoided</w:t>
      </w:r>
      <w:r>
        <w:rPr>
          <w:rFonts w:eastAsiaTheme="minorEastAsia" w:hint="eastAsia"/>
          <w:b/>
          <w:lang w:val="x-none" w:eastAsia="zh-CN"/>
        </w:rPr>
        <w:t xml:space="preserve"> as much as possible.</w:t>
      </w:r>
    </w:p>
    <w:p w:rsidR="00AA4AFE" w:rsidRDefault="00AA4AFE" w:rsidP="00AA4AFE">
      <w:pPr>
        <w:pStyle w:val="ae"/>
        <w:spacing w:after="120"/>
        <w:rPr>
          <w:rFonts w:eastAsiaTheme="minorEastAsia"/>
          <w:b/>
          <w:lang w:val="x-none" w:eastAsia="zh-CN"/>
        </w:rPr>
      </w:pPr>
      <w:r w:rsidRPr="00861F10">
        <w:rPr>
          <w:b/>
        </w:rPr>
        <w:t xml:space="preserve">Proposal </w:t>
      </w:r>
      <w:r>
        <w:rPr>
          <w:rFonts w:eastAsiaTheme="minorEastAsia" w:hint="eastAsia"/>
          <w:b/>
          <w:lang w:eastAsia="zh-CN"/>
        </w:rPr>
        <w:t>4</w:t>
      </w:r>
      <w:r w:rsidRPr="00861F10">
        <w:rPr>
          <w:rFonts w:eastAsiaTheme="minorEastAsia"/>
          <w:b/>
          <w:lang w:val="x-none" w:eastAsia="zh-CN"/>
        </w:rPr>
        <w:t xml:space="preserve">: </w:t>
      </w:r>
      <w:r>
        <w:rPr>
          <w:rFonts w:eastAsiaTheme="minorEastAsia" w:hint="eastAsia"/>
          <w:b/>
          <w:lang w:val="x-none" w:eastAsia="zh-CN"/>
        </w:rPr>
        <w:t>D</w:t>
      </w:r>
      <w:r w:rsidRPr="00446918">
        <w:rPr>
          <w:rFonts w:eastAsiaTheme="minorEastAsia"/>
          <w:b/>
          <w:lang w:val="x-none" w:eastAsia="zh-CN"/>
        </w:rPr>
        <w:t>ynamic</w:t>
      </w:r>
      <w:r>
        <w:rPr>
          <w:rFonts w:eastAsiaTheme="minorEastAsia" w:hint="eastAsia"/>
          <w:b/>
          <w:lang w:val="x-none" w:eastAsia="zh-CN"/>
        </w:rPr>
        <w:t xml:space="preserve"> </w:t>
      </w:r>
      <w:r w:rsidRPr="00092DE5">
        <w:rPr>
          <w:rFonts w:eastAsiaTheme="minorEastAsia"/>
          <w:b/>
          <w:lang w:val="x-none" w:eastAsia="zh-CN"/>
        </w:rPr>
        <w:t>capability update</w:t>
      </w:r>
      <w:r>
        <w:rPr>
          <w:rFonts w:eastAsiaTheme="minorEastAsia" w:hint="eastAsia"/>
          <w:b/>
          <w:lang w:val="x-none" w:eastAsia="zh-CN"/>
        </w:rPr>
        <w:t>, if supported,</w:t>
      </w:r>
      <w:r w:rsidRPr="00092DE5">
        <w:rPr>
          <w:rFonts w:eastAsiaTheme="minorEastAsia"/>
          <w:b/>
          <w:lang w:val="x-none" w:eastAsia="zh-CN"/>
        </w:rPr>
        <w:t xml:space="preserve"> </w:t>
      </w:r>
      <w:r>
        <w:rPr>
          <w:rFonts w:eastAsiaTheme="minorEastAsia" w:hint="eastAsia"/>
          <w:b/>
          <w:lang w:val="x-none" w:eastAsia="zh-CN"/>
        </w:rPr>
        <w:t>should be under</w:t>
      </w:r>
      <w:r w:rsidRPr="00092DE5">
        <w:rPr>
          <w:rFonts w:eastAsiaTheme="minorEastAsia"/>
          <w:b/>
          <w:lang w:val="x-none" w:eastAsia="zh-CN"/>
        </w:rPr>
        <w:t xml:space="preserve"> network </w:t>
      </w:r>
      <w:r>
        <w:rPr>
          <w:rFonts w:eastAsiaTheme="minorEastAsia" w:hint="eastAsia"/>
          <w:b/>
          <w:lang w:val="x-none" w:eastAsia="zh-CN"/>
        </w:rPr>
        <w:t xml:space="preserve">control. How to respond to </w:t>
      </w:r>
      <w:r w:rsidRPr="00350476">
        <w:rPr>
          <w:rFonts w:eastAsiaTheme="minorEastAsia"/>
          <w:b/>
          <w:lang w:val="x-none" w:eastAsia="zh-CN"/>
        </w:rPr>
        <w:t>capability update</w:t>
      </w:r>
      <w:r>
        <w:rPr>
          <w:rFonts w:eastAsiaTheme="minorEastAsia" w:hint="eastAsia"/>
          <w:b/>
          <w:lang w:val="x-none" w:eastAsia="zh-CN"/>
        </w:rPr>
        <w:t xml:space="preserve"> is up to network implementation.</w:t>
      </w:r>
      <w:bookmarkStart w:id="7" w:name="_GoBack"/>
      <w:bookmarkEnd w:id="7"/>
    </w:p>
    <w:p w:rsidR="00EA7668" w:rsidRPr="003153FB" w:rsidRDefault="00EA7668" w:rsidP="00834895">
      <w:pPr>
        <w:spacing w:after="120"/>
        <w:jc w:val="both"/>
        <w:rPr>
          <w:rFonts w:eastAsiaTheme="minorEastAsia"/>
          <w:lang w:val="x-none" w:eastAsia="zh-CN"/>
        </w:rPr>
      </w:pPr>
    </w:p>
    <w:p w:rsidR="004D2796" w:rsidRPr="00BE6682" w:rsidRDefault="004D2796" w:rsidP="008C7B6B">
      <w:pPr>
        <w:spacing w:after="120"/>
        <w:rPr>
          <w:rFonts w:eastAsiaTheme="minorEastAsia"/>
          <w:lang w:val="en-GB" w:eastAsia="zh-CN"/>
        </w:rPr>
      </w:pPr>
    </w:p>
    <w:sectPr w:rsidR="004D2796" w:rsidRPr="00BE6682">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1CA" w:rsidRDefault="00C541CA">
      <w:pPr>
        <w:spacing w:after="120"/>
        <w:ind w:leftChars="-1" w:left="-2"/>
      </w:pPr>
      <w:r>
        <w:separator/>
      </w:r>
    </w:p>
  </w:endnote>
  <w:endnote w:type="continuationSeparator" w:id="0">
    <w:p w:rsidR="00C541CA" w:rsidRDefault="00C541CA">
      <w:pPr>
        <w:spacing w:after="120"/>
        <w:ind w:leftChars="-1" w:left="-2"/>
      </w:pPr>
      <w:r>
        <w:continuationSeparator/>
      </w:r>
    </w:p>
  </w:endnote>
  <w:endnote w:type="continuationNotice" w:id="1">
    <w:p w:rsidR="00C541CA" w:rsidRDefault="00C541CA"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1CA" w:rsidRDefault="00C541CA" w:rsidP="00C70398">
      <w:pPr>
        <w:spacing w:after="120"/>
        <w:ind w:leftChars="-1" w:left="-2"/>
      </w:pPr>
      <w:r>
        <w:separator/>
      </w:r>
    </w:p>
  </w:footnote>
  <w:footnote w:type="continuationSeparator" w:id="0">
    <w:p w:rsidR="00C541CA" w:rsidRDefault="00C541CA">
      <w:pPr>
        <w:spacing w:after="120"/>
        <w:ind w:leftChars="-1" w:left="-2"/>
      </w:pPr>
      <w:r>
        <w:continuationSeparator/>
      </w:r>
    </w:p>
  </w:footnote>
  <w:footnote w:type="continuationNotice" w:id="1">
    <w:p w:rsidR="00C541CA" w:rsidRDefault="00C541CA"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380" w:rsidRDefault="00296380">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1844"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2F685FF1"/>
    <w:multiLevelType w:val="hybridMultilevel"/>
    <w:tmpl w:val="D660DA1E"/>
    <w:lvl w:ilvl="0" w:tplc="4734F704">
      <w:start w:val="5"/>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E382344"/>
    <w:multiLevelType w:val="hybridMultilevel"/>
    <w:tmpl w:val="36F269AE"/>
    <w:lvl w:ilvl="0" w:tplc="0FBC18B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0">
    <w:nsid w:val="71E07474"/>
    <w:multiLevelType w:val="hybridMultilevel"/>
    <w:tmpl w:val="283624B6"/>
    <w:lvl w:ilvl="0" w:tplc="29C49928">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11"/>
  </w:num>
  <w:num w:numId="4">
    <w:abstractNumId w:val="2"/>
  </w:num>
  <w:num w:numId="5">
    <w:abstractNumId w:val="7"/>
  </w:num>
  <w:num w:numId="6">
    <w:abstractNumId w:val="1"/>
  </w:num>
  <w:num w:numId="7">
    <w:abstractNumId w:val="3"/>
  </w:num>
  <w:num w:numId="8">
    <w:abstractNumId w:val="8"/>
  </w:num>
  <w:num w:numId="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10"/>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B13"/>
    <w:rsid w:val="00003F14"/>
    <w:rsid w:val="00004832"/>
    <w:rsid w:val="00004918"/>
    <w:rsid w:val="000049D2"/>
    <w:rsid w:val="0000511A"/>
    <w:rsid w:val="0000550D"/>
    <w:rsid w:val="000055FF"/>
    <w:rsid w:val="000069DB"/>
    <w:rsid w:val="00007328"/>
    <w:rsid w:val="000073E8"/>
    <w:rsid w:val="0000784B"/>
    <w:rsid w:val="00007AD9"/>
    <w:rsid w:val="00007DCF"/>
    <w:rsid w:val="00010086"/>
    <w:rsid w:val="00010740"/>
    <w:rsid w:val="00010F26"/>
    <w:rsid w:val="0001175F"/>
    <w:rsid w:val="00012026"/>
    <w:rsid w:val="000121BF"/>
    <w:rsid w:val="00012319"/>
    <w:rsid w:val="00012809"/>
    <w:rsid w:val="000130A7"/>
    <w:rsid w:val="000136ED"/>
    <w:rsid w:val="00013C5C"/>
    <w:rsid w:val="00014385"/>
    <w:rsid w:val="00014BFB"/>
    <w:rsid w:val="0001554C"/>
    <w:rsid w:val="00015831"/>
    <w:rsid w:val="00016722"/>
    <w:rsid w:val="00016A7F"/>
    <w:rsid w:val="00016C2C"/>
    <w:rsid w:val="000171F3"/>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DD9"/>
    <w:rsid w:val="00026E39"/>
    <w:rsid w:val="00026FC6"/>
    <w:rsid w:val="00027173"/>
    <w:rsid w:val="00027190"/>
    <w:rsid w:val="000271AE"/>
    <w:rsid w:val="00027502"/>
    <w:rsid w:val="000278AA"/>
    <w:rsid w:val="00030279"/>
    <w:rsid w:val="00030DB3"/>
    <w:rsid w:val="00031151"/>
    <w:rsid w:val="000317F9"/>
    <w:rsid w:val="000318A9"/>
    <w:rsid w:val="000323C9"/>
    <w:rsid w:val="000323CA"/>
    <w:rsid w:val="00032586"/>
    <w:rsid w:val="000329EE"/>
    <w:rsid w:val="00032A1E"/>
    <w:rsid w:val="00032F84"/>
    <w:rsid w:val="00034FDF"/>
    <w:rsid w:val="000350AA"/>
    <w:rsid w:val="000350D2"/>
    <w:rsid w:val="0003581E"/>
    <w:rsid w:val="0003658B"/>
    <w:rsid w:val="000366FC"/>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EA1"/>
    <w:rsid w:val="00043F79"/>
    <w:rsid w:val="000446B2"/>
    <w:rsid w:val="00044968"/>
    <w:rsid w:val="0004511B"/>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622A"/>
    <w:rsid w:val="000568B5"/>
    <w:rsid w:val="000568D4"/>
    <w:rsid w:val="000576A0"/>
    <w:rsid w:val="00057B53"/>
    <w:rsid w:val="000603F7"/>
    <w:rsid w:val="00060BCE"/>
    <w:rsid w:val="00061710"/>
    <w:rsid w:val="00062526"/>
    <w:rsid w:val="00062785"/>
    <w:rsid w:val="00063A45"/>
    <w:rsid w:val="00063ACD"/>
    <w:rsid w:val="000640C4"/>
    <w:rsid w:val="0006421D"/>
    <w:rsid w:val="000642E0"/>
    <w:rsid w:val="00064564"/>
    <w:rsid w:val="00064749"/>
    <w:rsid w:val="00064A6F"/>
    <w:rsid w:val="00064AF3"/>
    <w:rsid w:val="00064CA2"/>
    <w:rsid w:val="000650C8"/>
    <w:rsid w:val="000652F0"/>
    <w:rsid w:val="00065362"/>
    <w:rsid w:val="000659D7"/>
    <w:rsid w:val="00065AB3"/>
    <w:rsid w:val="00065CE2"/>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DC"/>
    <w:rsid w:val="00072A1B"/>
    <w:rsid w:val="00072B2B"/>
    <w:rsid w:val="00073C1F"/>
    <w:rsid w:val="00073EA7"/>
    <w:rsid w:val="00073F95"/>
    <w:rsid w:val="000742E1"/>
    <w:rsid w:val="0007468D"/>
    <w:rsid w:val="000747FA"/>
    <w:rsid w:val="000748A2"/>
    <w:rsid w:val="00074D10"/>
    <w:rsid w:val="00075191"/>
    <w:rsid w:val="00075AC2"/>
    <w:rsid w:val="00075FF4"/>
    <w:rsid w:val="0007619F"/>
    <w:rsid w:val="00076784"/>
    <w:rsid w:val="00076973"/>
    <w:rsid w:val="00076AA2"/>
    <w:rsid w:val="00076C1F"/>
    <w:rsid w:val="00076CCA"/>
    <w:rsid w:val="000775C7"/>
    <w:rsid w:val="00077F87"/>
    <w:rsid w:val="000805D2"/>
    <w:rsid w:val="00080D7F"/>
    <w:rsid w:val="000812BB"/>
    <w:rsid w:val="000816E2"/>
    <w:rsid w:val="00081872"/>
    <w:rsid w:val="00081E20"/>
    <w:rsid w:val="00082353"/>
    <w:rsid w:val="0008267A"/>
    <w:rsid w:val="000829EA"/>
    <w:rsid w:val="0008333C"/>
    <w:rsid w:val="00083551"/>
    <w:rsid w:val="000835CB"/>
    <w:rsid w:val="00084E0C"/>
    <w:rsid w:val="0008585D"/>
    <w:rsid w:val="00085B45"/>
    <w:rsid w:val="00085E5C"/>
    <w:rsid w:val="0008651A"/>
    <w:rsid w:val="00086752"/>
    <w:rsid w:val="00086D30"/>
    <w:rsid w:val="00087218"/>
    <w:rsid w:val="00087447"/>
    <w:rsid w:val="00090ABB"/>
    <w:rsid w:val="00090E1A"/>
    <w:rsid w:val="00091A2C"/>
    <w:rsid w:val="00091D03"/>
    <w:rsid w:val="000924A2"/>
    <w:rsid w:val="00092733"/>
    <w:rsid w:val="00092DE5"/>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BB3"/>
    <w:rsid w:val="000A0DC4"/>
    <w:rsid w:val="000A19A2"/>
    <w:rsid w:val="000A33EF"/>
    <w:rsid w:val="000A450D"/>
    <w:rsid w:val="000A4769"/>
    <w:rsid w:val="000A4E93"/>
    <w:rsid w:val="000A51A3"/>
    <w:rsid w:val="000A5403"/>
    <w:rsid w:val="000A5676"/>
    <w:rsid w:val="000A5A06"/>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398"/>
    <w:rsid w:val="000B5F8F"/>
    <w:rsid w:val="000B65E8"/>
    <w:rsid w:val="000B7066"/>
    <w:rsid w:val="000B73A2"/>
    <w:rsid w:val="000B74D2"/>
    <w:rsid w:val="000B75D9"/>
    <w:rsid w:val="000B7705"/>
    <w:rsid w:val="000B7C48"/>
    <w:rsid w:val="000B7F93"/>
    <w:rsid w:val="000C12BE"/>
    <w:rsid w:val="000C1730"/>
    <w:rsid w:val="000C190A"/>
    <w:rsid w:val="000C2304"/>
    <w:rsid w:val="000C2A13"/>
    <w:rsid w:val="000C2E36"/>
    <w:rsid w:val="000C2FA1"/>
    <w:rsid w:val="000C312F"/>
    <w:rsid w:val="000C3575"/>
    <w:rsid w:val="000C3F8E"/>
    <w:rsid w:val="000C3F99"/>
    <w:rsid w:val="000C4CC4"/>
    <w:rsid w:val="000C55BF"/>
    <w:rsid w:val="000C6101"/>
    <w:rsid w:val="000C67DA"/>
    <w:rsid w:val="000C6E94"/>
    <w:rsid w:val="000C6F53"/>
    <w:rsid w:val="000C73D1"/>
    <w:rsid w:val="000C792A"/>
    <w:rsid w:val="000C79CB"/>
    <w:rsid w:val="000C7A20"/>
    <w:rsid w:val="000D0B25"/>
    <w:rsid w:val="000D1281"/>
    <w:rsid w:val="000D1677"/>
    <w:rsid w:val="000D1FCD"/>
    <w:rsid w:val="000D229E"/>
    <w:rsid w:val="000D233E"/>
    <w:rsid w:val="000D23B0"/>
    <w:rsid w:val="000D2501"/>
    <w:rsid w:val="000D2DF2"/>
    <w:rsid w:val="000D3020"/>
    <w:rsid w:val="000D35ED"/>
    <w:rsid w:val="000D3EEA"/>
    <w:rsid w:val="000D421A"/>
    <w:rsid w:val="000D45FF"/>
    <w:rsid w:val="000D463D"/>
    <w:rsid w:val="000D4C73"/>
    <w:rsid w:val="000D5841"/>
    <w:rsid w:val="000D5BBA"/>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4A4"/>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E745B"/>
    <w:rsid w:val="000E79DC"/>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0C6"/>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549B"/>
    <w:rsid w:val="001060FA"/>
    <w:rsid w:val="00106272"/>
    <w:rsid w:val="00106981"/>
    <w:rsid w:val="00106B07"/>
    <w:rsid w:val="001073CB"/>
    <w:rsid w:val="00107B15"/>
    <w:rsid w:val="0011037C"/>
    <w:rsid w:val="001109DC"/>
    <w:rsid w:val="00110C92"/>
    <w:rsid w:val="00110D47"/>
    <w:rsid w:val="001110F2"/>
    <w:rsid w:val="00111CF8"/>
    <w:rsid w:val="00112947"/>
    <w:rsid w:val="0011320C"/>
    <w:rsid w:val="00113422"/>
    <w:rsid w:val="0011396A"/>
    <w:rsid w:val="00113B2C"/>
    <w:rsid w:val="00114460"/>
    <w:rsid w:val="00114ACD"/>
    <w:rsid w:val="00115324"/>
    <w:rsid w:val="00115381"/>
    <w:rsid w:val="00115460"/>
    <w:rsid w:val="00115D91"/>
    <w:rsid w:val="00116651"/>
    <w:rsid w:val="00117456"/>
    <w:rsid w:val="00117B12"/>
    <w:rsid w:val="00117EB7"/>
    <w:rsid w:val="00120562"/>
    <w:rsid w:val="00121111"/>
    <w:rsid w:val="00121261"/>
    <w:rsid w:val="001217E6"/>
    <w:rsid w:val="00121802"/>
    <w:rsid w:val="00121B11"/>
    <w:rsid w:val="00121C2E"/>
    <w:rsid w:val="00121DA5"/>
    <w:rsid w:val="001226E8"/>
    <w:rsid w:val="00122C10"/>
    <w:rsid w:val="00123A28"/>
    <w:rsid w:val="00123B90"/>
    <w:rsid w:val="00123EA2"/>
    <w:rsid w:val="00123F36"/>
    <w:rsid w:val="00124714"/>
    <w:rsid w:val="00124841"/>
    <w:rsid w:val="0012520D"/>
    <w:rsid w:val="0012565C"/>
    <w:rsid w:val="00125821"/>
    <w:rsid w:val="00125E89"/>
    <w:rsid w:val="00126AB4"/>
    <w:rsid w:val="00126CD4"/>
    <w:rsid w:val="00126D74"/>
    <w:rsid w:val="00126F54"/>
    <w:rsid w:val="0012776D"/>
    <w:rsid w:val="0012784F"/>
    <w:rsid w:val="00127B65"/>
    <w:rsid w:val="00130D46"/>
    <w:rsid w:val="00130F31"/>
    <w:rsid w:val="0013220C"/>
    <w:rsid w:val="00132767"/>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7C9"/>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073"/>
    <w:rsid w:val="0015632E"/>
    <w:rsid w:val="00156352"/>
    <w:rsid w:val="00156644"/>
    <w:rsid w:val="0015719C"/>
    <w:rsid w:val="0015720F"/>
    <w:rsid w:val="00157CC4"/>
    <w:rsid w:val="00157E80"/>
    <w:rsid w:val="00160C58"/>
    <w:rsid w:val="00160E0E"/>
    <w:rsid w:val="00160EB4"/>
    <w:rsid w:val="00160FD7"/>
    <w:rsid w:val="001614D7"/>
    <w:rsid w:val="00161B34"/>
    <w:rsid w:val="00161C37"/>
    <w:rsid w:val="00161E46"/>
    <w:rsid w:val="00161F04"/>
    <w:rsid w:val="0016256E"/>
    <w:rsid w:val="00163D8C"/>
    <w:rsid w:val="00163F09"/>
    <w:rsid w:val="00164144"/>
    <w:rsid w:val="00164672"/>
    <w:rsid w:val="00164B2D"/>
    <w:rsid w:val="00164DF6"/>
    <w:rsid w:val="0016527C"/>
    <w:rsid w:val="00165362"/>
    <w:rsid w:val="00166E05"/>
    <w:rsid w:val="001673B5"/>
    <w:rsid w:val="00167666"/>
    <w:rsid w:val="00171034"/>
    <w:rsid w:val="00172300"/>
    <w:rsid w:val="001725BB"/>
    <w:rsid w:val="001727D2"/>
    <w:rsid w:val="00172853"/>
    <w:rsid w:val="00172BCF"/>
    <w:rsid w:val="001730AE"/>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229A"/>
    <w:rsid w:val="0018235E"/>
    <w:rsid w:val="00182A76"/>
    <w:rsid w:val="00183300"/>
    <w:rsid w:val="00183F5E"/>
    <w:rsid w:val="00184037"/>
    <w:rsid w:val="001843BE"/>
    <w:rsid w:val="00184B8E"/>
    <w:rsid w:val="00184E09"/>
    <w:rsid w:val="00184F50"/>
    <w:rsid w:val="00185039"/>
    <w:rsid w:val="001851D2"/>
    <w:rsid w:val="001852F1"/>
    <w:rsid w:val="00185DBE"/>
    <w:rsid w:val="001869CF"/>
    <w:rsid w:val="00186B35"/>
    <w:rsid w:val="00186E90"/>
    <w:rsid w:val="00187117"/>
    <w:rsid w:val="0018731B"/>
    <w:rsid w:val="001874B8"/>
    <w:rsid w:val="001879EA"/>
    <w:rsid w:val="00191621"/>
    <w:rsid w:val="0019214D"/>
    <w:rsid w:val="00192A68"/>
    <w:rsid w:val="001930F4"/>
    <w:rsid w:val="001933A4"/>
    <w:rsid w:val="001934ED"/>
    <w:rsid w:val="00194444"/>
    <w:rsid w:val="001952FE"/>
    <w:rsid w:val="00195784"/>
    <w:rsid w:val="00195BA0"/>
    <w:rsid w:val="00195FBB"/>
    <w:rsid w:val="00195FC8"/>
    <w:rsid w:val="0019645F"/>
    <w:rsid w:val="00197CD6"/>
    <w:rsid w:val="00197F2D"/>
    <w:rsid w:val="001A05D8"/>
    <w:rsid w:val="001A21CB"/>
    <w:rsid w:val="001A254B"/>
    <w:rsid w:val="001A2921"/>
    <w:rsid w:val="001A3B31"/>
    <w:rsid w:val="001A4049"/>
    <w:rsid w:val="001A56C6"/>
    <w:rsid w:val="001A6006"/>
    <w:rsid w:val="001A666E"/>
    <w:rsid w:val="001A6C69"/>
    <w:rsid w:val="001A6E5A"/>
    <w:rsid w:val="001A7250"/>
    <w:rsid w:val="001A7472"/>
    <w:rsid w:val="001A74B9"/>
    <w:rsid w:val="001A7549"/>
    <w:rsid w:val="001A76FE"/>
    <w:rsid w:val="001A7967"/>
    <w:rsid w:val="001A7CB9"/>
    <w:rsid w:val="001B0C58"/>
    <w:rsid w:val="001B1A22"/>
    <w:rsid w:val="001B23E9"/>
    <w:rsid w:val="001B32DE"/>
    <w:rsid w:val="001B4241"/>
    <w:rsid w:val="001B458D"/>
    <w:rsid w:val="001B48EA"/>
    <w:rsid w:val="001B49DB"/>
    <w:rsid w:val="001B4CEA"/>
    <w:rsid w:val="001B4CFC"/>
    <w:rsid w:val="001B5257"/>
    <w:rsid w:val="001B531C"/>
    <w:rsid w:val="001B54AF"/>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06"/>
    <w:rsid w:val="001D1CDA"/>
    <w:rsid w:val="001D2BB8"/>
    <w:rsid w:val="001D342C"/>
    <w:rsid w:val="001D34D7"/>
    <w:rsid w:val="001D353E"/>
    <w:rsid w:val="001D3552"/>
    <w:rsid w:val="001D38C8"/>
    <w:rsid w:val="001D424A"/>
    <w:rsid w:val="001D4C1D"/>
    <w:rsid w:val="001D55EF"/>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AA8"/>
    <w:rsid w:val="001E2D4A"/>
    <w:rsid w:val="001E2ED6"/>
    <w:rsid w:val="001E2FE0"/>
    <w:rsid w:val="001E391A"/>
    <w:rsid w:val="001E4F6A"/>
    <w:rsid w:val="001E5620"/>
    <w:rsid w:val="001E610F"/>
    <w:rsid w:val="001E613E"/>
    <w:rsid w:val="001E64E3"/>
    <w:rsid w:val="001E6606"/>
    <w:rsid w:val="001E6BF6"/>
    <w:rsid w:val="001E6DA6"/>
    <w:rsid w:val="001E6E07"/>
    <w:rsid w:val="001E7970"/>
    <w:rsid w:val="001E7C19"/>
    <w:rsid w:val="001F0E49"/>
    <w:rsid w:val="001F1176"/>
    <w:rsid w:val="001F14EE"/>
    <w:rsid w:val="001F1C18"/>
    <w:rsid w:val="001F28BD"/>
    <w:rsid w:val="001F2C48"/>
    <w:rsid w:val="001F362F"/>
    <w:rsid w:val="001F3A26"/>
    <w:rsid w:val="001F3EE0"/>
    <w:rsid w:val="001F4257"/>
    <w:rsid w:val="001F44F9"/>
    <w:rsid w:val="001F4831"/>
    <w:rsid w:val="001F4B04"/>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A8A"/>
    <w:rsid w:val="00200D0C"/>
    <w:rsid w:val="00200EC1"/>
    <w:rsid w:val="00201461"/>
    <w:rsid w:val="00201C8D"/>
    <w:rsid w:val="00202EC9"/>
    <w:rsid w:val="00202ECD"/>
    <w:rsid w:val="002033F1"/>
    <w:rsid w:val="00203437"/>
    <w:rsid w:val="0020389D"/>
    <w:rsid w:val="00203BB1"/>
    <w:rsid w:val="002040EB"/>
    <w:rsid w:val="00204233"/>
    <w:rsid w:val="0020435C"/>
    <w:rsid w:val="002044DF"/>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3CF1"/>
    <w:rsid w:val="00214287"/>
    <w:rsid w:val="002149D6"/>
    <w:rsid w:val="00214D2E"/>
    <w:rsid w:val="002155BB"/>
    <w:rsid w:val="00215B41"/>
    <w:rsid w:val="00215BD9"/>
    <w:rsid w:val="00215C0C"/>
    <w:rsid w:val="00215CE1"/>
    <w:rsid w:val="00216666"/>
    <w:rsid w:val="00217063"/>
    <w:rsid w:val="002173A8"/>
    <w:rsid w:val="00217D47"/>
    <w:rsid w:val="00220F69"/>
    <w:rsid w:val="00221033"/>
    <w:rsid w:val="00221FB3"/>
    <w:rsid w:val="00222C1E"/>
    <w:rsid w:val="00223140"/>
    <w:rsid w:val="00223565"/>
    <w:rsid w:val="0022358D"/>
    <w:rsid w:val="00223C6C"/>
    <w:rsid w:val="00223FA9"/>
    <w:rsid w:val="00224C1A"/>
    <w:rsid w:val="00224E2A"/>
    <w:rsid w:val="00225ECE"/>
    <w:rsid w:val="002260B2"/>
    <w:rsid w:val="00226243"/>
    <w:rsid w:val="00226586"/>
    <w:rsid w:val="002265C2"/>
    <w:rsid w:val="00226A6E"/>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64B3"/>
    <w:rsid w:val="0023707C"/>
    <w:rsid w:val="00237111"/>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093"/>
    <w:rsid w:val="00243124"/>
    <w:rsid w:val="00243187"/>
    <w:rsid w:val="0024324F"/>
    <w:rsid w:val="0024378C"/>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507F"/>
    <w:rsid w:val="00255125"/>
    <w:rsid w:val="002559B1"/>
    <w:rsid w:val="00255FAA"/>
    <w:rsid w:val="002566A1"/>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70E"/>
    <w:rsid w:val="002648D0"/>
    <w:rsid w:val="00264964"/>
    <w:rsid w:val="0026542A"/>
    <w:rsid w:val="00265B8D"/>
    <w:rsid w:val="002660B2"/>
    <w:rsid w:val="002666B7"/>
    <w:rsid w:val="00266820"/>
    <w:rsid w:val="00266AD2"/>
    <w:rsid w:val="00266E76"/>
    <w:rsid w:val="00266E8C"/>
    <w:rsid w:val="00270203"/>
    <w:rsid w:val="00270B0C"/>
    <w:rsid w:val="00270E22"/>
    <w:rsid w:val="00271117"/>
    <w:rsid w:val="002717DC"/>
    <w:rsid w:val="00271A15"/>
    <w:rsid w:val="00272808"/>
    <w:rsid w:val="00272C27"/>
    <w:rsid w:val="0027317F"/>
    <w:rsid w:val="00273475"/>
    <w:rsid w:val="002736A2"/>
    <w:rsid w:val="00273DC4"/>
    <w:rsid w:val="002755E9"/>
    <w:rsid w:val="002759F8"/>
    <w:rsid w:val="00275D4E"/>
    <w:rsid w:val="00276B41"/>
    <w:rsid w:val="00276D29"/>
    <w:rsid w:val="00277BA8"/>
    <w:rsid w:val="0028127D"/>
    <w:rsid w:val="00281398"/>
    <w:rsid w:val="002813CA"/>
    <w:rsid w:val="0028167F"/>
    <w:rsid w:val="00281786"/>
    <w:rsid w:val="00281C95"/>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6B46"/>
    <w:rsid w:val="00287089"/>
    <w:rsid w:val="002876C3"/>
    <w:rsid w:val="0028798F"/>
    <w:rsid w:val="002905DF"/>
    <w:rsid w:val="00290682"/>
    <w:rsid w:val="00290EF4"/>
    <w:rsid w:val="002914BE"/>
    <w:rsid w:val="00291706"/>
    <w:rsid w:val="002920AB"/>
    <w:rsid w:val="00292617"/>
    <w:rsid w:val="00293605"/>
    <w:rsid w:val="002938B8"/>
    <w:rsid w:val="0029432E"/>
    <w:rsid w:val="0029611E"/>
    <w:rsid w:val="0029636B"/>
    <w:rsid w:val="00296380"/>
    <w:rsid w:val="00296961"/>
    <w:rsid w:val="002969A1"/>
    <w:rsid w:val="0029742E"/>
    <w:rsid w:val="00297530"/>
    <w:rsid w:val="002979BD"/>
    <w:rsid w:val="00297B96"/>
    <w:rsid w:val="002A1179"/>
    <w:rsid w:val="002A23F6"/>
    <w:rsid w:val="002A25C4"/>
    <w:rsid w:val="002A27AB"/>
    <w:rsid w:val="002A27EA"/>
    <w:rsid w:val="002A34DA"/>
    <w:rsid w:val="002A3645"/>
    <w:rsid w:val="002A3AB4"/>
    <w:rsid w:val="002A3B71"/>
    <w:rsid w:val="002A5681"/>
    <w:rsid w:val="002A5D33"/>
    <w:rsid w:val="002A5E7E"/>
    <w:rsid w:val="002A70F8"/>
    <w:rsid w:val="002A7505"/>
    <w:rsid w:val="002A76D4"/>
    <w:rsid w:val="002A7D6E"/>
    <w:rsid w:val="002A7E95"/>
    <w:rsid w:val="002B07DB"/>
    <w:rsid w:val="002B186B"/>
    <w:rsid w:val="002B272E"/>
    <w:rsid w:val="002B40A0"/>
    <w:rsid w:val="002B40B0"/>
    <w:rsid w:val="002B4B49"/>
    <w:rsid w:val="002B4F4A"/>
    <w:rsid w:val="002B56D3"/>
    <w:rsid w:val="002B5DAE"/>
    <w:rsid w:val="002B5F3C"/>
    <w:rsid w:val="002B62E6"/>
    <w:rsid w:val="002B63D7"/>
    <w:rsid w:val="002B6A02"/>
    <w:rsid w:val="002B6A5E"/>
    <w:rsid w:val="002B6C03"/>
    <w:rsid w:val="002B74EB"/>
    <w:rsid w:val="002C00B9"/>
    <w:rsid w:val="002C09D1"/>
    <w:rsid w:val="002C1619"/>
    <w:rsid w:val="002C171D"/>
    <w:rsid w:val="002C1786"/>
    <w:rsid w:val="002C1914"/>
    <w:rsid w:val="002C19FF"/>
    <w:rsid w:val="002C222E"/>
    <w:rsid w:val="002C23B3"/>
    <w:rsid w:val="002C23F9"/>
    <w:rsid w:val="002C2421"/>
    <w:rsid w:val="002C2A70"/>
    <w:rsid w:val="002C32D7"/>
    <w:rsid w:val="002C352A"/>
    <w:rsid w:val="002C38A6"/>
    <w:rsid w:val="002C3BA3"/>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276"/>
    <w:rsid w:val="002D2797"/>
    <w:rsid w:val="002D2988"/>
    <w:rsid w:val="002D2FF5"/>
    <w:rsid w:val="002D35E2"/>
    <w:rsid w:val="002D387F"/>
    <w:rsid w:val="002D3E75"/>
    <w:rsid w:val="002D423C"/>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4ABC"/>
    <w:rsid w:val="002E53EE"/>
    <w:rsid w:val="002E64C0"/>
    <w:rsid w:val="002E7013"/>
    <w:rsid w:val="002E7481"/>
    <w:rsid w:val="002E755D"/>
    <w:rsid w:val="002E77FF"/>
    <w:rsid w:val="002F03D0"/>
    <w:rsid w:val="002F0477"/>
    <w:rsid w:val="002F057E"/>
    <w:rsid w:val="002F05E9"/>
    <w:rsid w:val="002F1E67"/>
    <w:rsid w:val="002F2101"/>
    <w:rsid w:val="002F25B7"/>
    <w:rsid w:val="002F287B"/>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22DA"/>
    <w:rsid w:val="003033CD"/>
    <w:rsid w:val="003038DA"/>
    <w:rsid w:val="00304715"/>
    <w:rsid w:val="00304A26"/>
    <w:rsid w:val="0030519B"/>
    <w:rsid w:val="0030552B"/>
    <w:rsid w:val="00306157"/>
    <w:rsid w:val="00306286"/>
    <w:rsid w:val="003064B0"/>
    <w:rsid w:val="00306F1F"/>
    <w:rsid w:val="003074AC"/>
    <w:rsid w:val="003079C0"/>
    <w:rsid w:val="00310084"/>
    <w:rsid w:val="003101D6"/>
    <w:rsid w:val="00310361"/>
    <w:rsid w:val="0031042C"/>
    <w:rsid w:val="0031083E"/>
    <w:rsid w:val="00310967"/>
    <w:rsid w:val="003109BA"/>
    <w:rsid w:val="00310E52"/>
    <w:rsid w:val="00311003"/>
    <w:rsid w:val="00311598"/>
    <w:rsid w:val="00312523"/>
    <w:rsid w:val="00312EB4"/>
    <w:rsid w:val="00312F2E"/>
    <w:rsid w:val="00313B19"/>
    <w:rsid w:val="0031410A"/>
    <w:rsid w:val="003144BC"/>
    <w:rsid w:val="003144FA"/>
    <w:rsid w:val="00314B04"/>
    <w:rsid w:val="003153FB"/>
    <w:rsid w:val="0031551C"/>
    <w:rsid w:val="00315AB4"/>
    <w:rsid w:val="00315E97"/>
    <w:rsid w:val="0031635B"/>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733A"/>
    <w:rsid w:val="00337556"/>
    <w:rsid w:val="00337848"/>
    <w:rsid w:val="00337D4F"/>
    <w:rsid w:val="003405C5"/>
    <w:rsid w:val="00340D42"/>
    <w:rsid w:val="003414DC"/>
    <w:rsid w:val="00341C82"/>
    <w:rsid w:val="00342157"/>
    <w:rsid w:val="00342CE8"/>
    <w:rsid w:val="0034315D"/>
    <w:rsid w:val="00343345"/>
    <w:rsid w:val="00343F7D"/>
    <w:rsid w:val="0034484E"/>
    <w:rsid w:val="00344AA0"/>
    <w:rsid w:val="003451AA"/>
    <w:rsid w:val="003457A8"/>
    <w:rsid w:val="003459C2"/>
    <w:rsid w:val="00345BB1"/>
    <w:rsid w:val="00346079"/>
    <w:rsid w:val="003460B4"/>
    <w:rsid w:val="003463BA"/>
    <w:rsid w:val="003465B1"/>
    <w:rsid w:val="003473C0"/>
    <w:rsid w:val="00347CD0"/>
    <w:rsid w:val="00347E38"/>
    <w:rsid w:val="00350476"/>
    <w:rsid w:val="0035110B"/>
    <w:rsid w:val="0035125B"/>
    <w:rsid w:val="003520AC"/>
    <w:rsid w:val="00352451"/>
    <w:rsid w:val="003524DA"/>
    <w:rsid w:val="0035326B"/>
    <w:rsid w:val="003534C8"/>
    <w:rsid w:val="00353959"/>
    <w:rsid w:val="00353A95"/>
    <w:rsid w:val="00353C14"/>
    <w:rsid w:val="00353D17"/>
    <w:rsid w:val="00353D50"/>
    <w:rsid w:val="00353F84"/>
    <w:rsid w:val="0035419C"/>
    <w:rsid w:val="00354308"/>
    <w:rsid w:val="003543E7"/>
    <w:rsid w:val="0035458D"/>
    <w:rsid w:val="00354E97"/>
    <w:rsid w:val="00355909"/>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871"/>
    <w:rsid w:val="00377D3F"/>
    <w:rsid w:val="00377D8D"/>
    <w:rsid w:val="0038005A"/>
    <w:rsid w:val="0038023D"/>
    <w:rsid w:val="00381549"/>
    <w:rsid w:val="003818AA"/>
    <w:rsid w:val="00381C29"/>
    <w:rsid w:val="003822B4"/>
    <w:rsid w:val="00382306"/>
    <w:rsid w:val="00382D38"/>
    <w:rsid w:val="0038354A"/>
    <w:rsid w:val="00384206"/>
    <w:rsid w:val="00384276"/>
    <w:rsid w:val="0038446C"/>
    <w:rsid w:val="00384AFB"/>
    <w:rsid w:val="00385AE3"/>
    <w:rsid w:val="003877BF"/>
    <w:rsid w:val="00387C9D"/>
    <w:rsid w:val="00387CE4"/>
    <w:rsid w:val="003904A9"/>
    <w:rsid w:val="00390836"/>
    <w:rsid w:val="003908B2"/>
    <w:rsid w:val="0039196D"/>
    <w:rsid w:val="00391ADB"/>
    <w:rsid w:val="00391DF1"/>
    <w:rsid w:val="0039207B"/>
    <w:rsid w:val="003921B3"/>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D87"/>
    <w:rsid w:val="003A7E39"/>
    <w:rsid w:val="003A7FD0"/>
    <w:rsid w:val="003B01AC"/>
    <w:rsid w:val="003B04F4"/>
    <w:rsid w:val="003B06EF"/>
    <w:rsid w:val="003B1FC4"/>
    <w:rsid w:val="003B2921"/>
    <w:rsid w:val="003B3527"/>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507"/>
    <w:rsid w:val="003B7660"/>
    <w:rsid w:val="003B7943"/>
    <w:rsid w:val="003B7F6F"/>
    <w:rsid w:val="003B7F93"/>
    <w:rsid w:val="003C11C9"/>
    <w:rsid w:val="003C162E"/>
    <w:rsid w:val="003C1B67"/>
    <w:rsid w:val="003C1E06"/>
    <w:rsid w:val="003C3D22"/>
    <w:rsid w:val="003C3F8B"/>
    <w:rsid w:val="003C4AAA"/>
    <w:rsid w:val="003C4C64"/>
    <w:rsid w:val="003C4E92"/>
    <w:rsid w:val="003C5122"/>
    <w:rsid w:val="003C517B"/>
    <w:rsid w:val="003C5585"/>
    <w:rsid w:val="003C55E3"/>
    <w:rsid w:val="003C575B"/>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017E"/>
    <w:rsid w:val="003D11AF"/>
    <w:rsid w:val="003D17FF"/>
    <w:rsid w:val="003D1A71"/>
    <w:rsid w:val="003D2264"/>
    <w:rsid w:val="003D2F15"/>
    <w:rsid w:val="003D32F5"/>
    <w:rsid w:val="003D3735"/>
    <w:rsid w:val="003D3896"/>
    <w:rsid w:val="003D4596"/>
    <w:rsid w:val="003D592B"/>
    <w:rsid w:val="003D5DC5"/>
    <w:rsid w:val="003D66AD"/>
    <w:rsid w:val="003D6700"/>
    <w:rsid w:val="003D6C3C"/>
    <w:rsid w:val="003D799A"/>
    <w:rsid w:val="003D79D7"/>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2EB9"/>
    <w:rsid w:val="003F31A7"/>
    <w:rsid w:val="003F35E5"/>
    <w:rsid w:val="003F37C4"/>
    <w:rsid w:val="003F403F"/>
    <w:rsid w:val="003F4646"/>
    <w:rsid w:val="003F5E3B"/>
    <w:rsid w:val="003F5F24"/>
    <w:rsid w:val="003F5F93"/>
    <w:rsid w:val="003F60C9"/>
    <w:rsid w:val="003F62CE"/>
    <w:rsid w:val="003F6821"/>
    <w:rsid w:val="003F6841"/>
    <w:rsid w:val="003F7381"/>
    <w:rsid w:val="003F75F4"/>
    <w:rsid w:val="003F7E1C"/>
    <w:rsid w:val="004008F3"/>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3E8"/>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A80"/>
    <w:rsid w:val="00413D57"/>
    <w:rsid w:val="004146E8"/>
    <w:rsid w:val="00414C4B"/>
    <w:rsid w:val="00415107"/>
    <w:rsid w:val="00415155"/>
    <w:rsid w:val="0041536E"/>
    <w:rsid w:val="00415C4A"/>
    <w:rsid w:val="00415F36"/>
    <w:rsid w:val="004166B9"/>
    <w:rsid w:val="00416815"/>
    <w:rsid w:val="0041711E"/>
    <w:rsid w:val="00417AA1"/>
    <w:rsid w:val="00417CC4"/>
    <w:rsid w:val="0042112B"/>
    <w:rsid w:val="00421302"/>
    <w:rsid w:val="004216CD"/>
    <w:rsid w:val="00421758"/>
    <w:rsid w:val="00421785"/>
    <w:rsid w:val="00421D08"/>
    <w:rsid w:val="00422038"/>
    <w:rsid w:val="0042226B"/>
    <w:rsid w:val="00422616"/>
    <w:rsid w:val="00422714"/>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0CC7"/>
    <w:rsid w:val="00431081"/>
    <w:rsid w:val="004316C9"/>
    <w:rsid w:val="00431D8C"/>
    <w:rsid w:val="0043301C"/>
    <w:rsid w:val="00433078"/>
    <w:rsid w:val="00433174"/>
    <w:rsid w:val="0043319E"/>
    <w:rsid w:val="00433E2C"/>
    <w:rsid w:val="00434076"/>
    <w:rsid w:val="00434230"/>
    <w:rsid w:val="00434A37"/>
    <w:rsid w:val="00434E1E"/>
    <w:rsid w:val="00435155"/>
    <w:rsid w:val="00435952"/>
    <w:rsid w:val="00435994"/>
    <w:rsid w:val="00436617"/>
    <w:rsid w:val="00436A18"/>
    <w:rsid w:val="00436CAE"/>
    <w:rsid w:val="004378FE"/>
    <w:rsid w:val="00437F23"/>
    <w:rsid w:val="00440B30"/>
    <w:rsid w:val="00440BC6"/>
    <w:rsid w:val="00440CD1"/>
    <w:rsid w:val="00440DC1"/>
    <w:rsid w:val="00440ED4"/>
    <w:rsid w:val="0044105C"/>
    <w:rsid w:val="0044160E"/>
    <w:rsid w:val="00441639"/>
    <w:rsid w:val="00441BDC"/>
    <w:rsid w:val="00441C63"/>
    <w:rsid w:val="00441CD8"/>
    <w:rsid w:val="0044261D"/>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6918"/>
    <w:rsid w:val="00447264"/>
    <w:rsid w:val="00447706"/>
    <w:rsid w:val="00447902"/>
    <w:rsid w:val="00447A4B"/>
    <w:rsid w:val="00447ED2"/>
    <w:rsid w:val="00450754"/>
    <w:rsid w:val="00450C78"/>
    <w:rsid w:val="00450F9D"/>
    <w:rsid w:val="00451661"/>
    <w:rsid w:val="004516BA"/>
    <w:rsid w:val="004517CE"/>
    <w:rsid w:val="00451CAC"/>
    <w:rsid w:val="00452655"/>
    <w:rsid w:val="00452FA5"/>
    <w:rsid w:val="004535C7"/>
    <w:rsid w:val="0045391D"/>
    <w:rsid w:val="00453D67"/>
    <w:rsid w:val="0045477A"/>
    <w:rsid w:val="004548CC"/>
    <w:rsid w:val="00454999"/>
    <w:rsid w:val="00454D11"/>
    <w:rsid w:val="00454E94"/>
    <w:rsid w:val="00455119"/>
    <w:rsid w:val="004558F4"/>
    <w:rsid w:val="0045660A"/>
    <w:rsid w:val="00456B26"/>
    <w:rsid w:val="00457350"/>
    <w:rsid w:val="00457B75"/>
    <w:rsid w:val="004605A1"/>
    <w:rsid w:val="00460967"/>
    <w:rsid w:val="00460DF9"/>
    <w:rsid w:val="00461592"/>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372"/>
    <w:rsid w:val="0047397B"/>
    <w:rsid w:val="00473E87"/>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1FE2"/>
    <w:rsid w:val="004822FA"/>
    <w:rsid w:val="00482AB4"/>
    <w:rsid w:val="00482D10"/>
    <w:rsid w:val="0048341B"/>
    <w:rsid w:val="00483B5C"/>
    <w:rsid w:val="004840E5"/>
    <w:rsid w:val="004841AB"/>
    <w:rsid w:val="004849D6"/>
    <w:rsid w:val="00484FDD"/>
    <w:rsid w:val="00485CA0"/>
    <w:rsid w:val="004864FD"/>
    <w:rsid w:val="00486D7A"/>
    <w:rsid w:val="00486FAF"/>
    <w:rsid w:val="004873EA"/>
    <w:rsid w:val="004874A9"/>
    <w:rsid w:val="0048765B"/>
    <w:rsid w:val="00490286"/>
    <w:rsid w:val="00490331"/>
    <w:rsid w:val="004921A4"/>
    <w:rsid w:val="00492459"/>
    <w:rsid w:val="00492885"/>
    <w:rsid w:val="00492CFF"/>
    <w:rsid w:val="004931AE"/>
    <w:rsid w:val="004931D7"/>
    <w:rsid w:val="00494040"/>
    <w:rsid w:val="0049473E"/>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53B"/>
    <w:rsid w:val="004A2F48"/>
    <w:rsid w:val="004A37AE"/>
    <w:rsid w:val="004A3F6A"/>
    <w:rsid w:val="004A40AE"/>
    <w:rsid w:val="004A439E"/>
    <w:rsid w:val="004A45A9"/>
    <w:rsid w:val="004A4CFC"/>
    <w:rsid w:val="004A57DD"/>
    <w:rsid w:val="004B0503"/>
    <w:rsid w:val="004B07A0"/>
    <w:rsid w:val="004B0BE4"/>
    <w:rsid w:val="004B10CF"/>
    <w:rsid w:val="004B128E"/>
    <w:rsid w:val="004B1840"/>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2EDA"/>
    <w:rsid w:val="004C301E"/>
    <w:rsid w:val="004C346F"/>
    <w:rsid w:val="004C35D8"/>
    <w:rsid w:val="004C36AA"/>
    <w:rsid w:val="004C38E4"/>
    <w:rsid w:val="004C399B"/>
    <w:rsid w:val="004C44FA"/>
    <w:rsid w:val="004C4B5A"/>
    <w:rsid w:val="004C4E86"/>
    <w:rsid w:val="004C4ED4"/>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0F8"/>
    <w:rsid w:val="004D3111"/>
    <w:rsid w:val="004D350A"/>
    <w:rsid w:val="004D391A"/>
    <w:rsid w:val="004D3B83"/>
    <w:rsid w:val="004D47C7"/>
    <w:rsid w:val="004D4FB7"/>
    <w:rsid w:val="004D5411"/>
    <w:rsid w:val="004D5DB9"/>
    <w:rsid w:val="004D61C9"/>
    <w:rsid w:val="004D6A98"/>
    <w:rsid w:val="004D6BE4"/>
    <w:rsid w:val="004E007A"/>
    <w:rsid w:val="004E0672"/>
    <w:rsid w:val="004E16DF"/>
    <w:rsid w:val="004E17F9"/>
    <w:rsid w:val="004E1A69"/>
    <w:rsid w:val="004E1E78"/>
    <w:rsid w:val="004E2236"/>
    <w:rsid w:val="004E235F"/>
    <w:rsid w:val="004E2670"/>
    <w:rsid w:val="004E2A7F"/>
    <w:rsid w:val="004E3132"/>
    <w:rsid w:val="004E332C"/>
    <w:rsid w:val="004E3341"/>
    <w:rsid w:val="004E3616"/>
    <w:rsid w:val="004E36A8"/>
    <w:rsid w:val="004E404C"/>
    <w:rsid w:val="004E40A8"/>
    <w:rsid w:val="004E43E9"/>
    <w:rsid w:val="004E5183"/>
    <w:rsid w:val="004E519C"/>
    <w:rsid w:val="004E52B8"/>
    <w:rsid w:val="004E5496"/>
    <w:rsid w:val="004E5816"/>
    <w:rsid w:val="004E5B4A"/>
    <w:rsid w:val="004E5CCA"/>
    <w:rsid w:val="004E5DFB"/>
    <w:rsid w:val="004E62DD"/>
    <w:rsid w:val="004E6314"/>
    <w:rsid w:val="004E720B"/>
    <w:rsid w:val="004E7EFC"/>
    <w:rsid w:val="004F088D"/>
    <w:rsid w:val="004F09E1"/>
    <w:rsid w:val="004F1305"/>
    <w:rsid w:val="004F1BC6"/>
    <w:rsid w:val="004F2263"/>
    <w:rsid w:val="004F2AAC"/>
    <w:rsid w:val="004F2E6B"/>
    <w:rsid w:val="004F3D87"/>
    <w:rsid w:val="004F3FC7"/>
    <w:rsid w:val="004F4BB7"/>
    <w:rsid w:val="004F4D43"/>
    <w:rsid w:val="004F533F"/>
    <w:rsid w:val="004F5855"/>
    <w:rsid w:val="004F5912"/>
    <w:rsid w:val="004F636C"/>
    <w:rsid w:val="004F6620"/>
    <w:rsid w:val="004F669F"/>
    <w:rsid w:val="004F6772"/>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0DA2"/>
    <w:rsid w:val="0051117C"/>
    <w:rsid w:val="00511CF0"/>
    <w:rsid w:val="005123E9"/>
    <w:rsid w:val="00513270"/>
    <w:rsid w:val="00513659"/>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92"/>
    <w:rsid w:val="005263AA"/>
    <w:rsid w:val="0052646C"/>
    <w:rsid w:val="0052685F"/>
    <w:rsid w:val="00526B17"/>
    <w:rsid w:val="00526C84"/>
    <w:rsid w:val="00526CF0"/>
    <w:rsid w:val="0052706B"/>
    <w:rsid w:val="00527757"/>
    <w:rsid w:val="005278F2"/>
    <w:rsid w:val="005300B2"/>
    <w:rsid w:val="005302D3"/>
    <w:rsid w:val="005305E2"/>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8E6"/>
    <w:rsid w:val="00537D85"/>
    <w:rsid w:val="00540077"/>
    <w:rsid w:val="005401DB"/>
    <w:rsid w:val="005402E8"/>
    <w:rsid w:val="0054041E"/>
    <w:rsid w:val="0054063F"/>
    <w:rsid w:val="0054092A"/>
    <w:rsid w:val="00540A7B"/>
    <w:rsid w:val="005417E8"/>
    <w:rsid w:val="005426BB"/>
    <w:rsid w:val="00542708"/>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90F"/>
    <w:rsid w:val="00551BA9"/>
    <w:rsid w:val="005523CB"/>
    <w:rsid w:val="005524E1"/>
    <w:rsid w:val="005531CB"/>
    <w:rsid w:val="005539AE"/>
    <w:rsid w:val="0055478F"/>
    <w:rsid w:val="005549A7"/>
    <w:rsid w:val="0055535F"/>
    <w:rsid w:val="00555566"/>
    <w:rsid w:val="005559F5"/>
    <w:rsid w:val="00555B26"/>
    <w:rsid w:val="00556262"/>
    <w:rsid w:val="00556541"/>
    <w:rsid w:val="005568C8"/>
    <w:rsid w:val="00556E06"/>
    <w:rsid w:val="00557829"/>
    <w:rsid w:val="00557CF5"/>
    <w:rsid w:val="00557ECD"/>
    <w:rsid w:val="00560AA6"/>
    <w:rsid w:val="00560CB8"/>
    <w:rsid w:val="0056161F"/>
    <w:rsid w:val="00561A7E"/>
    <w:rsid w:val="00561B7D"/>
    <w:rsid w:val="00561DC1"/>
    <w:rsid w:val="00561F50"/>
    <w:rsid w:val="005623A9"/>
    <w:rsid w:val="005626B3"/>
    <w:rsid w:val="00562841"/>
    <w:rsid w:val="00562A36"/>
    <w:rsid w:val="005633EA"/>
    <w:rsid w:val="00563EDF"/>
    <w:rsid w:val="00565DA1"/>
    <w:rsid w:val="00566431"/>
    <w:rsid w:val="00566683"/>
    <w:rsid w:val="00567EE5"/>
    <w:rsid w:val="00570472"/>
    <w:rsid w:val="00570C18"/>
    <w:rsid w:val="00570D12"/>
    <w:rsid w:val="00570F7C"/>
    <w:rsid w:val="0057147E"/>
    <w:rsid w:val="00572461"/>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5E"/>
    <w:rsid w:val="005807F2"/>
    <w:rsid w:val="00580DD9"/>
    <w:rsid w:val="0058107F"/>
    <w:rsid w:val="00581261"/>
    <w:rsid w:val="00581889"/>
    <w:rsid w:val="00581AC7"/>
    <w:rsid w:val="005820B2"/>
    <w:rsid w:val="00582B6E"/>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577"/>
    <w:rsid w:val="00591807"/>
    <w:rsid w:val="005918EB"/>
    <w:rsid w:val="005938A2"/>
    <w:rsid w:val="00594455"/>
    <w:rsid w:val="00594D58"/>
    <w:rsid w:val="0059540F"/>
    <w:rsid w:val="00596AC1"/>
    <w:rsid w:val="00596E60"/>
    <w:rsid w:val="0059710B"/>
    <w:rsid w:val="00597259"/>
    <w:rsid w:val="005A003B"/>
    <w:rsid w:val="005A0114"/>
    <w:rsid w:val="005A03DC"/>
    <w:rsid w:val="005A043A"/>
    <w:rsid w:val="005A127A"/>
    <w:rsid w:val="005A2BD1"/>
    <w:rsid w:val="005A30D3"/>
    <w:rsid w:val="005A37B5"/>
    <w:rsid w:val="005A3B03"/>
    <w:rsid w:val="005A3BF6"/>
    <w:rsid w:val="005A4A44"/>
    <w:rsid w:val="005A51EF"/>
    <w:rsid w:val="005A595D"/>
    <w:rsid w:val="005A6AD0"/>
    <w:rsid w:val="005A6C02"/>
    <w:rsid w:val="005A728F"/>
    <w:rsid w:val="005A777D"/>
    <w:rsid w:val="005B0260"/>
    <w:rsid w:val="005B0673"/>
    <w:rsid w:val="005B0837"/>
    <w:rsid w:val="005B0BF2"/>
    <w:rsid w:val="005B0D69"/>
    <w:rsid w:val="005B1CDC"/>
    <w:rsid w:val="005B205C"/>
    <w:rsid w:val="005B21B8"/>
    <w:rsid w:val="005B2517"/>
    <w:rsid w:val="005B25E2"/>
    <w:rsid w:val="005B33D1"/>
    <w:rsid w:val="005B3C85"/>
    <w:rsid w:val="005B3EEF"/>
    <w:rsid w:val="005B3F5A"/>
    <w:rsid w:val="005B42B8"/>
    <w:rsid w:val="005B454D"/>
    <w:rsid w:val="005B461F"/>
    <w:rsid w:val="005B4BA4"/>
    <w:rsid w:val="005B5FB2"/>
    <w:rsid w:val="005B62CE"/>
    <w:rsid w:val="005B6B91"/>
    <w:rsid w:val="005B757E"/>
    <w:rsid w:val="005B7D9B"/>
    <w:rsid w:val="005C0012"/>
    <w:rsid w:val="005C00EA"/>
    <w:rsid w:val="005C02C6"/>
    <w:rsid w:val="005C1422"/>
    <w:rsid w:val="005C175A"/>
    <w:rsid w:val="005C1983"/>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B36"/>
    <w:rsid w:val="005D0F49"/>
    <w:rsid w:val="005D1574"/>
    <w:rsid w:val="005D1701"/>
    <w:rsid w:val="005D1AD5"/>
    <w:rsid w:val="005D1B96"/>
    <w:rsid w:val="005D2586"/>
    <w:rsid w:val="005D26D8"/>
    <w:rsid w:val="005D28CF"/>
    <w:rsid w:val="005D2A0A"/>
    <w:rsid w:val="005D2B69"/>
    <w:rsid w:val="005D2B97"/>
    <w:rsid w:val="005D31B9"/>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B1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86E"/>
    <w:rsid w:val="005E7FE5"/>
    <w:rsid w:val="005F065A"/>
    <w:rsid w:val="005F1614"/>
    <w:rsid w:val="005F169D"/>
    <w:rsid w:val="005F170E"/>
    <w:rsid w:val="005F1A4A"/>
    <w:rsid w:val="005F1A95"/>
    <w:rsid w:val="005F24AE"/>
    <w:rsid w:val="005F2D8E"/>
    <w:rsid w:val="005F3618"/>
    <w:rsid w:val="005F371C"/>
    <w:rsid w:val="005F3D6D"/>
    <w:rsid w:val="005F44AF"/>
    <w:rsid w:val="005F475C"/>
    <w:rsid w:val="005F48E4"/>
    <w:rsid w:val="005F5216"/>
    <w:rsid w:val="005F5575"/>
    <w:rsid w:val="005F57A9"/>
    <w:rsid w:val="005F5C89"/>
    <w:rsid w:val="005F5E7D"/>
    <w:rsid w:val="005F6037"/>
    <w:rsid w:val="005F6395"/>
    <w:rsid w:val="005F6FE6"/>
    <w:rsid w:val="005F7769"/>
    <w:rsid w:val="005F78FF"/>
    <w:rsid w:val="005F7B78"/>
    <w:rsid w:val="00600189"/>
    <w:rsid w:val="0060037B"/>
    <w:rsid w:val="006006D4"/>
    <w:rsid w:val="00600BB5"/>
    <w:rsid w:val="0060368E"/>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07B0B"/>
    <w:rsid w:val="00610647"/>
    <w:rsid w:val="00610EC6"/>
    <w:rsid w:val="00611208"/>
    <w:rsid w:val="00611374"/>
    <w:rsid w:val="0061139D"/>
    <w:rsid w:val="0061207D"/>
    <w:rsid w:val="006121B0"/>
    <w:rsid w:val="0061326A"/>
    <w:rsid w:val="006132EE"/>
    <w:rsid w:val="006132F8"/>
    <w:rsid w:val="00613466"/>
    <w:rsid w:val="00613C49"/>
    <w:rsid w:val="00613D0D"/>
    <w:rsid w:val="00614ABC"/>
    <w:rsid w:val="00614FFD"/>
    <w:rsid w:val="00615635"/>
    <w:rsid w:val="00615811"/>
    <w:rsid w:val="00615D86"/>
    <w:rsid w:val="00616377"/>
    <w:rsid w:val="00616668"/>
    <w:rsid w:val="00616F4F"/>
    <w:rsid w:val="0061740A"/>
    <w:rsid w:val="006177D2"/>
    <w:rsid w:val="00617D65"/>
    <w:rsid w:val="0062064C"/>
    <w:rsid w:val="006213D1"/>
    <w:rsid w:val="0062194A"/>
    <w:rsid w:val="0062196B"/>
    <w:rsid w:val="00622E87"/>
    <w:rsid w:val="006231AF"/>
    <w:rsid w:val="00623783"/>
    <w:rsid w:val="006238E9"/>
    <w:rsid w:val="00623A05"/>
    <w:rsid w:val="00623ABA"/>
    <w:rsid w:val="00624780"/>
    <w:rsid w:val="00624C98"/>
    <w:rsid w:val="00625EB1"/>
    <w:rsid w:val="00625F83"/>
    <w:rsid w:val="00625F8D"/>
    <w:rsid w:val="006262BA"/>
    <w:rsid w:val="00626ABE"/>
    <w:rsid w:val="00626E6C"/>
    <w:rsid w:val="00627593"/>
    <w:rsid w:val="006304B5"/>
    <w:rsid w:val="00630FEE"/>
    <w:rsid w:val="00631063"/>
    <w:rsid w:val="006316D6"/>
    <w:rsid w:val="00631981"/>
    <w:rsid w:val="00631DEF"/>
    <w:rsid w:val="006324FD"/>
    <w:rsid w:val="006335D5"/>
    <w:rsid w:val="00633CA7"/>
    <w:rsid w:val="0063409E"/>
    <w:rsid w:val="006343A8"/>
    <w:rsid w:val="006344A5"/>
    <w:rsid w:val="00634DFF"/>
    <w:rsid w:val="006350AB"/>
    <w:rsid w:val="00635E1F"/>
    <w:rsid w:val="00636008"/>
    <w:rsid w:val="00636941"/>
    <w:rsid w:val="00636ADD"/>
    <w:rsid w:val="00637146"/>
    <w:rsid w:val="00637390"/>
    <w:rsid w:val="00640013"/>
    <w:rsid w:val="006402DE"/>
    <w:rsid w:val="006414D6"/>
    <w:rsid w:val="006426C4"/>
    <w:rsid w:val="00643386"/>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5E15"/>
    <w:rsid w:val="00665E1E"/>
    <w:rsid w:val="0066713D"/>
    <w:rsid w:val="00667A9F"/>
    <w:rsid w:val="0067017D"/>
    <w:rsid w:val="006709DC"/>
    <w:rsid w:val="00670F44"/>
    <w:rsid w:val="00670F77"/>
    <w:rsid w:val="00671297"/>
    <w:rsid w:val="0067131B"/>
    <w:rsid w:val="00671F3A"/>
    <w:rsid w:val="00673067"/>
    <w:rsid w:val="00673085"/>
    <w:rsid w:val="00673842"/>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357A"/>
    <w:rsid w:val="00684097"/>
    <w:rsid w:val="00684180"/>
    <w:rsid w:val="00684301"/>
    <w:rsid w:val="006845C6"/>
    <w:rsid w:val="00684706"/>
    <w:rsid w:val="006853E6"/>
    <w:rsid w:val="00685596"/>
    <w:rsid w:val="006863BD"/>
    <w:rsid w:val="00686547"/>
    <w:rsid w:val="00686D6A"/>
    <w:rsid w:val="00687B88"/>
    <w:rsid w:val="00687BB1"/>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362"/>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7ED"/>
    <w:rsid w:val="006B0AB3"/>
    <w:rsid w:val="006B0B66"/>
    <w:rsid w:val="006B198D"/>
    <w:rsid w:val="006B1A5C"/>
    <w:rsid w:val="006B1B89"/>
    <w:rsid w:val="006B1D86"/>
    <w:rsid w:val="006B3312"/>
    <w:rsid w:val="006B33B2"/>
    <w:rsid w:val="006B34A2"/>
    <w:rsid w:val="006B3868"/>
    <w:rsid w:val="006B393A"/>
    <w:rsid w:val="006B3B73"/>
    <w:rsid w:val="006B4023"/>
    <w:rsid w:val="006B40C8"/>
    <w:rsid w:val="006B4E62"/>
    <w:rsid w:val="006B50BE"/>
    <w:rsid w:val="006B5120"/>
    <w:rsid w:val="006B5E41"/>
    <w:rsid w:val="006B5EB7"/>
    <w:rsid w:val="006B73CD"/>
    <w:rsid w:val="006B745E"/>
    <w:rsid w:val="006B75A2"/>
    <w:rsid w:val="006B783E"/>
    <w:rsid w:val="006B798F"/>
    <w:rsid w:val="006B7B2E"/>
    <w:rsid w:val="006B7E5B"/>
    <w:rsid w:val="006C005F"/>
    <w:rsid w:val="006C013E"/>
    <w:rsid w:val="006C039F"/>
    <w:rsid w:val="006C08AC"/>
    <w:rsid w:val="006C11FB"/>
    <w:rsid w:val="006C1872"/>
    <w:rsid w:val="006C1C67"/>
    <w:rsid w:val="006C254B"/>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27F3"/>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07"/>
    <w:rsid w:val="006E42A3"/>
    <w:rsid w:val="006E446F"/>
    <w:rsid w:val="006E4A73"/>
    <w:rsid w:val="006E4BF2"/>
    <w:rsid w:val="006E5BB5"/>
    <w:rsid w:val="006E6020"/>
    <w:rsid w:val="006E63C0"/>
    <w:rsid w:val="006E664E"/>
    <w:rsid w:val="006E670D"/>
    <w:rsid w:val="006E7222"/>
    <w:rsid w:val="006F0995"/>
    <w:rsid w:val="006F0B3B"/>
    <w:rsid w:val="006F0BFC"/>
    <w:rsid w:val="006F1029"/>
    <w:rsid w:val="006F1197"/>
    <w:rsid w:val="006F17B4"/>
    <w:rsid w:val="006F2238"/>
    <w:rsid w:val="006F358B"/>
    <w:rsid w:val="006F47AF"/>
    <w:rsid w:val="006F5844"/>
    <w:rsid w:val="006F5B36"/>
    <w:rsid w:val="006F636A"/>
    <w:rsid w:val="006F754F"/>
    <w:rsid w:val="007001B7"/>
    <w:rsid w:val="007005AD"/>
    <w:rsid w:val="007005DD"/>
    <w:rsid w:val="00700B55"/>
    <w:rsid w:val="00700D1C"/>
    <w:rsid w:val="00700E8C"/>
    <w:rsid w:val="00700FDD"/>
    <w:rsid w:val="00701300"/>
    <w:rsid w:val="007018A4"/>
    <w:rsid w:val="007018E4"/>
    <w:rsid w:val="00701A69"/>
    <w:rsid w:val="00701CD7"/>
    <w:rsid w:val="007026E8"/>
    <w:rsid w:val="007027D7"/>
    <w:rsid w:val="007027FE"/>
    <w:rsid w:val="007032E6"/>
    <w:rsid w:val="00703564"/>
    <w:rsid w:val="007036E4"/>
    <w:rsid w:val="007038A9"/>
    <w:rsid w:val="00704606"/>
    <w:rsid w:val="0070462C"/>
    <w:rsid w:val="00704A3C"/>
    <w:rsid w:val="00704A9A"/>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5994"/>
    <w:rsid w:val="00746477"/>
    <w:rsid w:val="007478BA"/>
    <w:rsid w:val="007501B4"/>
    <w:rsid w:val="007505AE"/>
    <w:rsid w:val="00750829"/>
    <w:rsid w:val="007508A7"/>
    <w:rsid w:val="007510E0"/>
    <w:rsid w:val="00751A3E"/>
    <w:rsid w:val="00751C49"/>
    <w:rsid w:val="007526EC"/>
    <w:rsid w:val="007527C5"/>
    <w:rsid w:val="00752BB8"/>
    <w:rsid w:val="0075311B"/>
    <w:rsid w:val="00753496"/>
    <w:rsid w:val="0075374B"/>
    <w:rsid w:val="007538BD"/>
    <w:rsid w:val="00753FF9"/>
    <w:rsid w:val="0075438D"/>
    <w:rsid w:val="00754754"/>
    <w:rsid w:val="00754908"/>
    <w:rsid w:val="00754C4E"/>
    <w:rsid w:val="007564B1"/>
    <w:rsid w:val="007565C0"/>
    <w:rsid w:val="0075683B"/>
    <w:rsid w:val="0075685B"/>
    <w:rsid w:val="00756B23"/>
    <w:rsid w:val="00756C19"/>
    <w:rsid w:val="00756E8C"/>
    <w:rsid w:val="0075702A"/>
    <w:rsid w:val="0075783A"/>
    <w:rsid w:val="00757969"/>
    <w:rsid w:val="00757B39"/>
    <w:rsid w:val="007604D7"/>
    <w:rsid w:val="0076098F"/>
    <w:rsid w:val="007612E9"/>
    <w:rsid w:val="00761F08"/>
    <w:rsid w:val="00762A8E"/>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8E9"/>
    <w:rsid w:val="00774B3E"/>
    <w:rsid w:val="007752E2"/>
    <w:rsid w:val="0077546E"/>
    <w:rsid w:val="007757FD"/>
    <w:rsid w:val="00775920"/>
    <w:rsid w:val="00775D0F"/>
    <w:rsid w:val="0077629C"/>
    <w:rsid w:val="00776561"/>
    <w:rsid w:val="0077697A"/>
    <w:rsid w:val="007769C0"/>
    <w:rsid w:val="007770BD"/>
    <w:rsid w:val="007772BE"/>
    <w:rsid w:val="00777951"/>
    <w:rsid w:val="00777AD6"/>
    <w:rsid w:val="00777E4B"/>
    <w:rsid w:val="0078020E"/>
    <w:rsid w:val="0078048D"/>
    <w:rsid w:val="00780D46"/>
    <w:rsid w:val="00780ECF"/>
    <w:rsid w:val="00780FAA"/>
    <w:rsid w:val="00781F01"/>
    <w:rsid w:val="00782696"/>
    <w:rsid w:val="00782E99"/>
    <w:rsid w:val="0078378A"/>
    <w:rsid w:val="00783CC6"/>
    <w:rsid w:val="0078499D"/>
    <w:rsid w:val="00784B42"/>
    <w:rsid w:val="00784EF7"/>
    <w:rsid w:val="00784F24"/>
    <w:rsid w:val="007854F4"/>
    <w:rsid w:val="0078560D"/>
    <w:rsid w:val="00785F04"/>
    <w:rsid w:val="00786627"/>
    <w:rsid w:val="007866E8"/>
    <w:rsid w:val="007873F0"/>
    <w:rsid w:val="00787704"/>
    <w:rsid w:val="007879EF"/>
    <w:rsid w:val="00787A5D"/>
    <w:rsid w:val="007901B6"/>
    <w:rsid w:val="00790D93"/>
    <w:rsid w:val="007918ED"/>
    <w:rsid w:val="00791A38"/>
    <w:rsid w:val="00792722"/>
    <w:rsid w:val="00792AB0"/>
    <w:rsid w:val="00792E26"/>
    <w:rsid w:val="007935CA"/>
    <w:rsid w:val="00795190"/>
    <w:rsid w:val="0079555D"/>
    <w:rsid w:val="00795627"/>
    <w:rsid w:val="00795F10"/>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2DE4"/>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F"/>
    <w:rsid w:val="007B1D7E"/>
    <w:rsid w:val="007B2F94"/>
    <w:rsid w:val="007B3043"/>
    <w:rsid w:val="007B311B"/>
    <w:rsid w:val="007B323C"/>
    <w:rsid w:val="007B3C5B"/>
    <w:rsid w:val="007B3D44"/>
    <w:rsid w:val="007B42F2"/>
    <w:rsid w:val="007B4407"/>
    <w:rsid w:val="007B5233"/>
    <w:rsid w:val="007B52EF"/>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49FD"/>
    <w:rsid w:val="007C5307"/>
    <w:rsid w:val="007C5876"/>
    <w:rsid w:val="007C67D6"/>
    <w:rsid w:val="007C6A99"/>
    <w:rsid w:val="007C6ED7"/>
    <w:rsid w:val="007C7669"/>
    <w:rsid w:val="007C78CD"/>
    <w:rsid w:val="007D0A3B"/>
    <w:rsid w:val="007D0AC3"/>
    <w:rsid w:val="007D1202"/>
    <w:rsid w:val="007D15D2"/>
    <w:rsid w:val="007D1B50"/>
    <w:rsid w:val="007D1E81"/>
    <w:rsid w:val="007D2103"/>
    <w:rsid w:val="007D23D3"/>
    <w:rsid w:val="007D2FEF"/>
    <w:rsid w:val="007D3382"/>
    <w:rsid w:val="007D33F0"/>
    <w:rsid w:val="007D3438"/>
    <w:rsid w:val="007D414B"/>
    <w:rsid w:val="007D4165"/>
    <w:rsid w:val="007D48A9"/>
    <w:rsid w:val="007D5201"/>
    <w:rsid w:val="007D5D2C"/>
    <w:rsid w:val="007D6001"/>
    <w:rsid w:val="007D694C"/>
    <w:rsid w:val="007D74E5"/>
    <w:rsid w:val="007D7718"/>
    <w:rsid w:val="007D7EB5"/>
    <w:rsid w:val="007E079C"/>
    <w:rsid w:val="007E0B29"/>
    <w:rsid w:val="007E0FB2"/>
    <w:rsid w:val="007E1976"/>
    <w:rsid w:val="007E1F0F"/>
    <w:rsid w:val="007E221C"/>
    <w:rsid w:val="007E22A5"/>
    <w:rsid w:val="007E2BA6"/>
    <w:rsid w:val="007E2CBC"/>
    <w:rsid w:val="007E2DDD"/>
    <w:rsid w:val="007E406A"/>
    <w:rsid w:val="007E418B"/>
    <w:rsid w:val="007E471F"/>
    <w:rsid w:val="007E4916"/>
    <w:rsid w:val="007E53AD"/>
    <w:rsid w:val="007E56A2"/>
    <w:rsid w:val="007E59F0"/>
    <w:rsid w:val="007E5B4C"/>
    <w:rsid w:val="007E5D1C"/>
    <w:rsid w:val="007E5E1B"/>
    <w:rsid w:val="007E5EFB"/>
    <w:rsid w:val="007E5F38"/>
    <w:rsid w:val="007F00CF"/>
    <w:rsid w:val="007F0C69"/>
    <w:rsid w:val="007F15FE"/>
    <w:rsid w:val="007F16BA"/>
    <w:rsid w:val="007F2163"/>
    <w:rsid w:val="007F2545"/>
    <w:rsid w:val="007F28D2"/>
    <w:rsid w:val="007F2DDD"/>
    <w:rsid w:val="007F30EB"/>
    <w:rsid w:val="007F3193"/>
    <w:rsid w:val="007F349C"/>
    <w:rsid w:val="007F422B"/>
    <w:rsid w:val="007F4DFB"/>
    <w:rsid w:val="007F4FE9"/>
    <w:rsid w:val="007F5781"/>
    <w:rsid w:val="007F6568"/>
    <w:rsid w:val="007F6D0C"/>
    <w:rsid w:val="007F76B0"/>
    <w:rsid w:val="007F79FA"/>
    <w:rsid w:val="008017F3"/>
    <w:rsid w:val="00801ED0"/>
    <w:rsid w:val="00802106"/>
    <w:rsid w:val="008022B9"/>
    <w:rsid w:val="0080304A"/>
    <w:rsid w:val="00803224"/>
    <w:rsid w:val="00803414"/>
    <w:rsid w:val="008034C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B9"/>
    <w:rsid w:val="008109C7"/>
    <w:rsid w:val="00810C46"/>
    <w:rsid w:val="008118A7"/>
    <w:rsid w:val="00812079"/>
    <w:rsid w:val="008134E3"/>
    <w:rsid w:val="00813524"/>
    <w:rsid w:val="00813B2D"/>
    <w:rsid w:val="00813D43"/>
    <w:rsid w:val="00814001"/>
    <w:rsid w:val="0081402A"/>
    <w:rsid w:val="00814722"/>
    <w:rsid w:val="00814812"/>
    <w:rsid w:val="008158E0"/>
    <w:rsid w:val="00816140"/>
    <w:rsid w:val="00816E7A"/>
    <w:rsid w:val="00816F49"/>
    <w:rsid w:val="008177AE"/>
    <w:rsid w:val="00817ECB"/>
    <w:rsid w:val="008202B2"/>
    <w:rsid w:val="00820ADE"/>
    <w:rsid w:val="00821347"/>
    <w:rsid w:val="0082134F"/>
    <w:rsid w:val="00821B89"/>
    <w:rsid w:val="00822116"/>
    <w:rsid w:val="00822578"/>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F62"/>
    <w:rsid w:val="008315EE"/>
    <w:rsid w:val="00831FFF"/>
    <w:rsid w:val="0083200B"/>
    <w:rsid w:val="008328D7"/>
    <w:rsid w:val="00833201"/>
    <w:rsid w:val="008332AD"/>
    <w:rsid w:val="0083364E"/>
    <w:rsid w:val="008337DC"/>
    <w:rsid w:val="00833822"/>
    <w:rsid w:val="00833E42"/>
    <w:rsid w:val="00834098"/>
    <w:rsid w:val="0083431B"/>
    <w:rsid w:val="00834894"/>
    <w:rsid w:val="00834895"/>
    <w:rsid w:val="008348B9"/>
    <w:rsid w:val="00835766"/>
    <w:rsid w:val="0083584E"/>
    <w:rsid w:val="008358D1"/>
    <w:rsid w:val="00835AA1"/>
    <w:rsid w:val="008363D9"/>
    <w:rsid w:val="00836598"/>
    <w:rsid w:val="008367E2"/>
    <w:rsid w:val="00836F98"/>
    <w:rsid w:val="008370F4"/>
    <w:rsid w:val="00837868"/>
    <w:rsid w:val="00837BF6"/>
    <w:rsid w:val="00840525"/>
    <w:rsid w:val="008418AA"/>
    <w:rsid w:val="0084190F"/>
    <w:rsid w:val="00842484"/>
    <w:rsid w:val="00842802"/>
    <w:rsid w:val="008430AB"/>
    <w:rsid w:val="008433AB"/>
    <w:rsid w:val="00843C58"/>
    <w:rsid w:val="00844142"/>
    <w:rsid w:val="008441A7"/>
    <w:rsid w:val="00844523"/>
    <w:rsid w:val="008452F8"/>
    <w:rsid w:val="008458D8"/>
    <w:rsid w:val="00845B5B"/>
    <w:rsid w:val="0084631E"/>
    <w:rsid w:val="00846544"/>
    <w:rsid w:val="00846551"/>
    <w:rsid w:val="00847561"/>
    <w:rsid w:val="00847679"/>
    <w:rsid w:val="0085039F"/>
    <w:rsid w:val="00850C02"/>
    <w:rsid w:val="00850E87"/>
    <w:rsid w:val="00850F1C"/>
    <w:rsid w:val="00852018"/>
    <w:rsid w:val="0085284D"/>
    <w:rsid w:val="00852F29"/>
    <w:rsid w:val="0085309E"/>
    <w:rsid w:val="0085392E"/>
    <w:rsid w:val="00853A6B"/>
    <w:rsid w:val="00853F49"/>
    <w:rsid w:val="00854024"/>
    <w:rsid w:val="0085404C"/>
    <w:rsid w:val="0085413E"/>
    <w:rsid w:val="008545E9"/>
    <w:rsid w:val="0085467A"/>
    <w:rsid w:val="00855498"/>
    <w:rsid w:val="00855592"/>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28F"/>
    <w:rsid w:val="008619BB"/>
    <w:rsid w:val="00861D24"/>
    <w:rsid w:val="00861E98"/>
    <w:rsid w:val="00861F10"/>
    <w:rsid w:val="00862440"/>
    <w:rsid w:val="0086263D"/>
    <w:rsid w:val="008627A7"/>
    <w:rsid w:val="00862B6F"/>
    <w:rsid w:val="00862D4E"/>
    <w:rsid w:val="008635DF"/>
    <w:rsid w:val="00863DAB"/>
    <w:rsid w:val="00864013"/>
    <w:rsid w:val="00864698"/>
    <w:rsid w:val="0086478B"/>
    <w:rsid w:val="00864BDE"/>
    <w:rsid w:val="008652DB"/>
    <w:rsid w:val="00865706"/>
    <w:rsid w:val="00865C95"/>
    <w:rsid w:val="00866A77"/>
    <w:rsid w:val="00866D9D"/>
    <w:rsid w:val="00866E01"/>
    <w:rsid w:val="0086708F"/>
    <w:rsid w:val="00867AC5"/>
    <w:rsid w:val="00867DA8"/>
    <w:rsid w:val="00867F33"/>
    <w:rsid w:val="008705E9"/>
    <w:rsid w:val="00870AAC"/>
    <w:rsid w:val="00871132"/>
    <w:rsid w:val="008719B4"/>
    <w:rsid w:val="00872460"/>
    <w:rsid w:val="00872B73"/>
    <w:rsid w:val="00872FC6"/>
    <w:rsid w:val="00873179"/>
    <w:rsid w:val="008738C8"/>
    <w:rsid w:val="00874182"/>
    <w:rsid w:val="00874187"/>
    <w:rsid w:val="008747B7"/>
    <w:rsid w:val="00875D6A"/>
    <w:rsid w:val="008760D5"/>
    <w:rsid w:val="00876542"/>
    <w:rsid w:val="00876803"/>
    <w:rsid w:val="0087683A"/>
    <w:rsid w:val="00877AF3"/>
    <w:rsid w:val="00880698"/>
    <w:rsid w:val="00880956"/>
    <w:rsid w:val="008809C0"/>
    <w:rsid w:val="00880F09"/>
    <w:rsid w:val="0088227C"/>
    <w:rsid w:val="0088267F"/>
    <w:rsid w:val="008827B2"/>
    <w:rsid w:val="00882947"/>
    <w:rsid w:val="00882F6E"/>
    <w:rsid w:val="00883457"/>
    <w:rsid w:val="00883E1E"/>
    <w:rsid w:val="008843AC"/>
    <w:rsid w:val="00884AA2"/>
    <w:rsid w:val="00884F78"/>
    <w:rsid w:val="00885195"/>
    <w:rsid w:val="0088534C"/>
    <w:rsid w:val="008861C0"/>
    <w:rsid w:val="00886583"/>
    <w:rsid w:val="00887166"/>
    <w:rsid w:val="00887E15"/>
    <w:rsid w:val="00890471"/>
    <w:rsid w:val="00890550"/>
    <w:rsid w:val="00890659"/>
    <w:rsid w:val="00890C97"/>
    <w:rsid w:val="0089181C"/>
    <w:rsid w:val="00891FAE"/>
    <w:rsid w:val="00892B0E"/>
    <w:rsid w:val="00893063"/>
    <w:rsid w:val="008935C4"/>
    <w:rsid w:val="008936AB"/>
    <w:rsid w:val="00893716"/>
    <w:rsid w:val="008949D1"/>
    <w:rsid w:val="00894DE5"/>
    <w:rsid w:val="00894F58"/>
    <w:rsid w:val="0089520C"/>
    <w:rsid w:val="00895839"/>
    <w:rsid w:val="00895B3A"/>
    <w:rsid w:val="00895FE8"/>
    <w:rsid w:val="008963C4"/>
    <w:rsid w:val="0089641C"/>
    <w:rsid w:val="00896657"/>
    <w:rsid w:val="00896C62"/>
    <w:rsid w:val="00897264"/>
    <w:rsid w:val="008972F5"/>
    <w:rsid w:val="008A0099"/>
    <w:rsid w:val="008A089F"/>
    <w:rsid w:val="008A0CCC"/>
    <w:rsid w:val="008A12CE"/>
    <w:rsid w:val="008A13ED"/>
    <w:rsid w:val="008A14D1"/>
    <w:rsid w:val="008A1587"/>
    <w:rsid w:val="008A160C"/>
    <w:rsid w:val="008A218C"/>
    <w:rsid w:val="008A2C45"/>
    <w:rsid w:val="008A386B"/>
    <w:rsid w:val="008A4033"/>
    <w:rsid w:val="008A40A9"/>
    <w:rsid w:val="008A4287"/>
    <w:rsid w:val="008A462F"/>
    <w:rsid w:val="008A5246"/>
    <w:rsid w:val="008A557C"/>
    <w:rsid w:val="008A6157"/>
    <w:rsid w:val="008A64C9"/>
    <w:rsid w:val="008A6725"/>
    <w:rsid w:val="008A6C13"/>
    <w:rsid w:val="008A701D"/>
    <w:rsid w:val="008B274E"/>
    <w:rsid w:val="008B2775"/>
    <w:rsid w:val="008B2966"/>
    <w:rsid w:val="008B2AED"/>
    <w:rsid w:val="008B35A9"/>
    <w:rsid w:val="008B4284"/>
    <w:rsid w:val="008B45C8"/>
    <w:rsid w:val="008B47EC"/>
    <w:rsid w:val="008B482E"/>
    <w:rsid w:val="008B5338"/>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5FF0"/>
    <w:rsid w:val="008C61C8"/>
    <w:rsid w:val="008C64C9"/>
    <w:rsid w:val="008C67D6"/>
    <w:rsid w:val="008C7284"/>
    <w:rsid w:val="008C72D7"/>
    <w:rsid w:val="008C776D"/>
    <w:rsid w:val="008C7B6B"/>
    <w:rsid w:val="008C7FBB"/>
    <w:rsid w:val="008D09F7"/>
    <w:rsid w:val="008D1DBF"/>
    <w:rsid w:val="008D213A"/>
    <w:rsid w:val="008D2525"/>
    <w:rsid w:val="008D2788"/>
    <w:rsid w:val="008D2890"/>
    <w:rsid w:val="008D2F18"/>
    <w:rsid w:val="008D302C"/>
    <w:rsid w:val="008D3303"/>
    <w:rsid w:val="008D33E6"/>
    <w:rsid w:val="008D39EB"/>
    <w:rsid w:val="008D39FA"/>
    <w:rsid w:val="008D3C7D"/>
    <w:rsid w:val="008D46CE"/>
    <w:rsid w:val="008D6480"/>
    <w:rsid w:val="008D6853"/>
    <w:rsid w:val="008D68F5"/>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E53"/>
    <w:rsid w:val="008E5103"/>
    <w:rsid w:val="008E60AF"/>
    <w:rsid w:val="008E7263"/>
    <w:rsid w:val="008F1074"/>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037"/>
    <w:rsid w:val="00905293"/>
    <w:rsid w:val="0090555A"/>
    <w:rsid w:val="00905CD8"/>
    <w:rsid w:val="00905DEC"/>
    <w:rsid w:val="009063BD"/>
    <w:rsid w:val="00906F80"/>
    <w:rsid w:val="009073A1"/>
    <w:rsid w:val="00907A41"/>
    <w:rsid w:val="0091047B"/>
    <w:rsid w:val="00910638"/>
    <w:rsid w:val="009106B5"/>
    <w:rsid w:val="009108E5"/>
    <w:rsid w:val="00910A4A"/>
    <w:rsid w:val="00910CC5"/>
    <w:rsid w:val="009118DB"/>
    <w:rsid w:val="00911A31"/>
    <w:rsid w:val="00912516"/>
    <w:rsid w:val="0091270B"/>
    <w:rsid w:val="0091341E"/>
    <w:rsid w:val="009134B4"/>
    <w:rsid w:val="009141E7"/>
    <w:rsid w:val="00914F5A"/>
    <w:rsid w:val="009158EB"/>
    <w:rsid w:val="00916058"/>
    <w:rsid w:val="00916221"/>
    <w:rsid w:val="00917643"/>
    <w:rsid w:val="00917B37"/>
    <w:rsid w:val="00917BC8"/>
    <w:rsid w:val="00920134"/>
    <w:rsid w:val="0092134F"/>
    <w:rsid w:val="009219ED"/>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55F"/>
    <w:rsid w:val="00935BA4"/>
    <w:rsid w:val="0093605C"/>
    <w:rsid w:val="00936381"/>
    <w:rsid w:val="00936B19"/>
    <w:rsid w:val="00937432"/>
    <w:rsid w:val="00937926"/>
    <w:rsid w:val="00940C00"/>
    <w:rsid w:val="00940FD0"/>
    <w:rsid w:val="00941D41"/>
    <w:rsid w:val="00941E85"/>
    <w:rsid w:val="00942665"/>
    <w:rsid w:val="009444C6"/>
    <w:rsid w:val="009446BC"/>
    <w:rsid w:val="00944F64"/>
    <w:rsid w:val="00944F72"/>
    <w:rsid w:val="0094517A"/>
    <w:rsid w:val="009458D7"/>
    <w:rsid w:val="00945922"/>
    <w:rsid w:val="00945D53"/>
    <w:rsid w:val="009465C1"/>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53"/>
    <w:rsid w:val="00953E98"/>
    <w:rsid w:val="00953F11"/>
    <w:rsid w:val="009540F5"/>
    <w:rsid w:val="0095423F"/>
    <w:rsid w:val="009542FC"/>
    <w:rsid w:val="00954302"/>
    <w:rsid w:val="009546C4"/>
    <w:rsid w:val="0095521E"/>
    <w:rsid w:val="0095546F"/>
    <w:rsid w:val="009562C1"/>
    <w:rsid w:val="00956454"/>
    <w:rsid w:val="00956590"/>
    <w:rsid w:val="009566D9"/>
    <w:rsid w:val="00956868"/>
    <w:rsid w:val="00956A6A"/>
    <w:rsid w:val="00956E13"/>
    <w:rsid w:val="00956FA5"/>
    <w:rsid w:val="0095792A"/>
    <w:rsid w:val="00957DFE"/>
    <w:rsid w:val="00960166"/>
    <w:rsid w:val="009609BE"/>
    <w:rsid w:val="00961102"/>
    <w:rsid w:val="00961170"/>
    <w:rsid w:val="00961E06"/>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0F8C"/>
    <w:rsid w:val="00971C06"/>
    <w:rsid w:val="0097226D"/>
    <w:rsid w:val="009725C2"/>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9C"/>
    <w:rsid w:val="009818A5"/>
    <w:rsid w:val="00981AD7"/>
    <w:rsid w:val="00981B22"/>
    <w:rsid w:val="00981C6A"/>
    <w:rsid w:val="00981E12"/>
    <w:rsid w:val="00981F2F"/>
    <w:rsid w:val="00981F7F"/>
    <w:rsid w:val="009828B9"/>
    <w:rsid w:val="00982A4C"/>
    <w:rsid w:val="00982E20"/>
    <w:rsid w:val="009833B8"/>
    <w:rsid w:val="00983A40"/>
    <w:rsid w:val="00983C35"/>
    <w:rsid w:val="00983DA2"/>
    <w:rsid w:val="00984206"/>
    <w:rsid w:val="0098471A"/>
    <w:rsid w:val="00984AA3"/>
    <w:rsid w:val="009856FF"/>
    <w:rsid w:val="0098696D"/>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1DC5"/>
    <w:rsid w:val="00992630"/>
    <w:rsid w:val="009929E8"/>
    <w:rsid w:val="00992F58"/>
    <w:rsid w:val="00993562"/>
    <w:rsid w:val="00993574"/>
    <w:rsid w:val="0099506F"/>
    <w:rsid w:val="009950EB"/>
    <w:rsid w:val="0099591E"/>
    <w:rsid w:val="00995B15"/>
    <w:rsid w:val="00995C11"/>
    <w:rsid w:val="00995F36"/>
    <w:rsid w:val="009967F9"/>
    <w:rsid w:val="00997309"/>
    <w:rsid w:val="00997ACE"/>
    <w:rsid w:val="009A00ED"/>
    <w:rsid w:val="009A02DA"/>
    <w:rsid w:val="009A07F9"/>
    <w:rsid w:val="009A0AD7"/>
    <w:rsid w:val="009A164F"/>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A7EB5"/>
    <w:rsid w:val="009B0286"/>
    <w:rsid w:val="009B0632"/>
    <w:rsid w:val="009B0859"/>
    <w:rsid w:val="009B0D75"/>
    <w:rsid w:val="009B161B"/>
    <w:rsid w:val="009B1755"/>
    <w:rsid w:val="009B20D0"/>
    <w:rsid w:val="009B25D9"/>
    <w:rsid w:val="009B283E"/>
    <w:rsid w:val="009B37BB"/>
    <w:rsid w:val="009B38D6"/>
    <w:rsid w:val="009B494A"/>
    <w:rsid w:val="009B4EEB"/>
    <w:rsid w:val="009B5083"/>
    <w:rsid w:val="009B519F"/>
    <w:rsid w:val="009B5947"/>
    <w:rsid w:val="009B5F5C"/>
    <w:rsid w:val="009B624E"/>
    <w:rsid w:val="009B763A"/>
    <w:rsid w:val="009B7D75"/>
    <w:rsid w:val="009B7FC6"/>
    <w:rsid w:val="009C00A3"/>
    <w:rsid w:val="009C0602"/>
    <w:rsid w:val="009C0C15"/>
    <w:rsid w:val="009C1BAF"/>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9B5"/>
    <w:rsid w:val="009D0CE2"/>
    <w:rsid w:val="009D1204"/>
    <w:rsid w:val="009D12B6"/>
    <w:rsid w:val="009D132D"/>
    <w:rsid w:val="009D143B"/>
    <w:rsid w:val="009D19E5"/>
    <w:rsid w:val="009D1BD5"/>
    <w:rsid w:val="009D49F9"/>
    <w:rsid w:val="009D5138"/>
    <w:rsid w:val="009D5ACD"/>
    <w:rsid w:val="009D62D9"/>
    <w:rsid w:val="009D6E63"/>
    <w:rsid w:val="009D7879"/>
    <w:rsid w:val="009D7BD5"/>
    <w:rsid w:val="009E14AE"/>
    <w:rsid w:val="009E1672"/>
    <w:rsid w:val="009E1A5E"/>
    <w:rsid w:val="009E209B"/>
    <w:rsid w:val="009E252F"/>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A66"/>
    <w:rsid w:val="009F4E6D"/>
    <w:rsid w:val="009F538E"/>
    <w:rsid w:val="009F5F4A"/>
    <w:rsid w:val="009F5FBC"/>
    <w:rsid w:val="009F60C9"/>
    <w:rsid w:val="009F71AE"/>
    <w:rsid w:val="009F765C"/>
    <w:rsid w:val="00A00764"/>
    <w:rsid w:val="00A0089B"/>
    <w:rsid w:val="00A00B4A"/>
    <w:rsid w:val="00A00B6F"/>
    <w:rsid w:val="00A00EC8"/>
    <w:rsid w:val="00A00F05"/>
    <w:rsid w:val="00A01244"/>
    <w:rsid w:val="00A0158D"/>
    <w:rsid w:val="00A01B06"/>
    <w:rsid w:val="00A022BF"/>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1CC1"/>
    <w:rsid w:val="00A12303"/>
    <w:rsid w:val="00A135BF"/>
    <w:rsid w:val="00A13A30"/>
    <w:rsid w:val="00A13B0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86C"/>
    <w:rsid w:val="00A20A29"/>
    <w:rsid w:val="00A2190F"/>
    <w:rsid w:val="00A22317"/>
    <w:rsid w:val="00A246A5"/>
    <w:rsid w:val="00A25016"/>
    <w:rsid w:val="00A25B5D"/>
    <w:rsid w:val="00A2649B"/>
    <w:rsid w:val="00A26A95"/>
    <w:rsid w:val="00A27722"/>
    <w:rsid w:val="00A277D3"/>
    <w:rsid w:val="00A27BA9"/>
    <w:rsid w:val="00A27D34"/>
    <w:rsid w:val="00A300D8"/>
    <w:rsid w:val="00A30492"/>
    <w:rsid w:val="00A304A5"/>
    <w:rsid w:val="00A304AC"/>
    <w:rsid w:val="00A3059D"/>
    <w:rsid w:val="00A30AA2"/>
    <w:rsid w:val="00A312CE"/>
    <w:rsid w:val="00A336DB"/>
    <w:rsid w:val="00A33A20"/>
    <w:rsid w:val="00A33D6D"/>
    <w:rsid w:val="00A33DB4"/>
    <w:rsid w:val="00A34D3F"/>
    <w:rsid w:val="00A34FD8"/>
    <w:rsid w:val="00A359D8"/>
    <w:rsid w:val="00A36776"/>
    <w:rsid w:val="00A367C7"/>
    <w:rsid w:val="00A36C6C"/>
    <w:rsid w:val="00A36FD6"/>
    <w:rsid w:val="00A3706F"/>
    <w:rsid w:val="00A3728F"/>
    <w:rsid w:val="00A37DD6"/>
    <w:rsid w:val="00A4052D"/>
    <w:rsid w:val="00A40AEA"/>
    <w:rsid w:val="00A40AFB"/>
    <w:rsid w:val="00A40EDC"/>
    <w:rsid w:val="00A40F5B"/>
    <w:rsid w:val="00A40FCE"/>
    <w:rsid w:val="00A41192"/>
    <w:rsid w:val="00A41830"/>
    <w:rsid w:val="00A4212D"/>
    <w:rsid w:val="00A42643"/>
    <w:rsid w:val="00A42AAB"/>
    <w:rsid w:val="00A42DF5"/>
    <w:rsid w:val="00A42F98"/>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6F1A"/>
    <w:rsid w:val="00A475E2"/>
    <w:rsid w:val="00A50135"/>
    <w:rsid w:val="00A5039E"/>
    <w:rsid w:val="00A50874"/>
    <w:rsid w:val="00A50885"/>
    <w:rsid w:val="00A50CAE"/>
    <w:rsid w:val="00A50CB4"/>
    <w:rsid w:val="00A50CD3"/>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2DC1"/>
    <w:rsid w:val="00A6337A"/>
    <w:rsid w:val="00A6383A"/>
    <w:rsid w:val="00A63E3A"/>
    <w:rsid w:val="00A640F7"/>
    <w:rsid w:val="00A64E6C"/>
    <w:rsid w:val="00A64F24"/>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EE"/>
    <w:rsid w:val="00A828F5"/>
    <w:rsid w:val="00A8299F"/>
    <w:rsid w:val="00A82A22"/>
    <w:rsid w:val="00A82A5C"/>
    <w:rsid w:val="00A82B69"/>
    <w:rsid w:val="00A830D0"/>
    <w:rsid w:val="00A8375E"/>
    <w:rsid w:val="00A83B4F"/>
    <w:rsid w:val="00A83EF7"/>
    <w:rsid w:val="00A83FB0"/>
    <w:rsid w:val="00A840EE"/>
    <w:rsid w:val="00A8456F"/>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26E6"/>
    <w:rsid w:val="00AA2A0B"/>
    <w:rsid w:val="00AA2F97"/>
    <w:rsid w:val="00AA31B8"/>
    <w:rsid w:val="00AA3B55"/>
    <w:rsid w:val="00AA4847"/>
    <w:rsid w:val="00AA4AFE"/>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6A8"/>
    <w:rsid w:val="00AB487F"/>
    <w:rsid w:val="00AB4D1D"/>
    <w:rsid w:val="00AB4E16"/>
    <w:rsid w:val="00AB5089"/>
    <w:rsid w:val="00AB5163"/>
    <w:rsid w:val="00AB57A8"/>
    <w:rsid w:val="00AB69C6"/>
    <w:rsid w:val="00AB6AA0"/>
    <w:rsid w:val="00AB7C90"/>
    <w:rsid w:val="00AB7CA8"/>
    <w:rsid w:val="00AB7DF2"/>
    <w:rsid w:val="00AC0367"/>
    <w:rsid w:val="00AC150B"/>
    <w:rsid w:val="00AC1ADF"/>
    <w:rsid w:val="00AC2667"/>
    <w:rsid w:val="00AC276F"/>
    <w:rsid w:val="00AC3324"/>
    <w:rsid w:val="00AC35BF"/>
    <w:rsid w:val="00AC39F7"/>
    <w:rsid w:val="00AC42A8"/>
    <w:rsid w:val="00AC4506"/>
    <w:rsid w:val="00AC546B"/>
    <w:rsid w:val="00AC5763"/>
    <w:rsid w:val="00AC5CED"/>
    <w:rsid w:val="00AC61A4"/>
    <w:rsid w:val="00AC626D"/>
    <w:rsid w:val="00AC65F9"/>
    <w:rsid w:val="00AC6A10"/>
    <w:rsid w:val="00AC6ED9"/>
    <w:rsid w:val="00AC7072"/>
    <w:rsid w:val="00AC726C"/>
    <w:rsid w:val="00AC76EE"/>
    <w:rsid w:val="00AD0685"/>
    <w:rsid w:val="00AD06BF"/>
    <w:rsid w:val="00AD08BD"/>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E89"/>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1BE3"/>
    <w:rsid w:val="00B02309"/>
    <w:rsid w:val="00B0296A"/>
    <w:rsid w:val="00B02C1D"/>
    <w:rsid w:val="00B02E5F"/>
    <w:rsid w:val="00B02FBB"/>
    <w:rsid w:val="00B03040"/>
    <w:rsid w:val="00B03AD2"/>
    <w:rsid w:val="00B03B7B"/>
    <w:rsid w:val="00B041B9"/>
    <w:rsid w:val="00B04489"/>
    <w:rsid w:val="00B050A9"/>
    <w:rsid w:val="00B053A2"/>
    <w:rsid w:val="00B05939"/>
    <w:rsid w:val="00B05B11"/>
    <w:rsid w:val="00B0640A"/>
    <w:rsid w:val="00B06421"/>
    <w:rsid w:val="00B06506"/>
    <w:rsid w:val="00B0673C"/>
    <w:rsid w:val="00B06A81"/>
    <w:rsid w:val="00B073A7"/>
    <w:rsid w:val="00B07560"/>
    <w:rsid w:val="00B07617"/>
    <w:rsid w:val="00B10144"/>
    <w:rsid w:val="00B1099A"/>
    <w:rsid w:val="00B10EAA"/>
    <w:rsid w:val="00B11068"/>
    <w:rsid w:val="00B113A3"/>
    <w:rsid w:val="00B115DB"/>
    <w:rsid w:val="00B11B9F"/>
    <w:rsid w:val="00B12589"/>
    <w:rsid w:val="00B12C90"/>
    <w:rsid w:val="00B1368C"/>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518"/>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0DB"/>
    <w:rsid w:val="00B332AA"/>
    <w:rsid w:val="00B3336E"/>
    <w:rsid w:val="00B33BC8"/>
    <w:rsid w:val="00B343CC"/>
    <w:rsid w:val="00B347B0"/>
    <w:rsid w:val="00B34889"/>
    <w:rsid w:val="00B354E4"/>
    <w:rsid w:val="00B358F7"/>
    <w:rsid w:val="00B359F9"/>
    <w:rsid w:val="00B35AB4"/>
    <w:rsid w:val="00B35DDB"/>
    <w:rsid w:val="00B3668D"/>
    <w:rsid w:val="00B36AA7"/>
    <w:rsid w:val="00B36B78"/>
    <w:rsid w:val="00B36DB3"/>
    <w:rsid w:val="00B37011"/>
    <w:rsid w:val="00B373A3"/>
    <w:rsid w:val="00B3750C"/>
    <w:rsid w:val="00B378D1"/>
    <w:rsid w:val="00B4018B"/>
    <w:rsid w:val="00B40403"/>
    <w:rsid w:val="00B40672"/>
    <w:rsid w:val="00B407F6"/>
    <w:rsid w:val="00B413A1"/>
    <w:rsid w:val="00B41687"/>
    <w:rsid w:val="00B419BF"/>
    <w:rsid w:val="00B421D7"/>
    <w:rsid w:val="00B42746"/>
    <w:rsid w:val="00B43303"/>
    <w:rsid w:val="00B434DA"/>
    <w:rsid w:val="00B43A13"/>
    <w:rsid w:val="00B43E7D"/>
    <w:rsid w:val="00B4436D"/>
    <w:rsid w:val="00B444F6"/>
    <w:rsid w:val="00B44925"/>
    <w:rsid w:val="00B44E45"/>
    <w:rsid w:val="00B45211"/>
    <w:rsid w:val="00B45485"/>
    <w:rsid w:val="00B4648E"/>
    <w:rsid w:val="00B46517"/>
    <w:rsid w:val="00B46A39"/>
    <w:rsid w:val="00B46B0E"/>
    <w:rsid w:val="00B47496"/>
    <w:rsid w:val="00B47675"/>
    <w:rsid w:val="00B47F61"/>
    <w:rsid w:val="00B50D98"/>
    <w:rsid w:val="00B51695"/>
    <w:rsid w:val="00B5286A"/>
    <w:rsid w:val="00B52BC9"/>
    <w:rsid w:val="00B53481"/>
    <w:rsid w:val="00B53AE8"/>
    <w:rsid w:val="00B53DC7"/>
    <w:rsid w:val="00B53F25"/>
    <w:rsid w:val="00B54091"/>
    <w:rsid w:val="00B540E3"/>
    <w:rsid w:val="00B5435F"/>
    <w:rsid w:val="00B543BD"/>
    <w:rsid w:val="00B54626"/>
    <w:rsid w:val="00B54CC3"/>
    <w:rsid w:val="00B550B6"/>
    <w:rsid w:val="00B553CC"/>
    <w:rsid w:val="00B55449"/>
    <w:rsid w:val="00B5552D"/>
    <w:rsid w:val="00B5672F"/>
    <w:rsid w:val="00B56AAC"/>
    <w:rsid w:val="00B56B21"/>
    <w:rsid w:val="00B56F78"/>
    <w:rsid w:val="00B57027"/>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36"/>
    <w:rsid w:val="00B730C1"/>
    <w:rsid w:val="00B733CC"/>
    <w:rsid w:val="00B733D3"/>
    <w:rsid w:val="00B74068"/>
    <w:rsid w:val="00B74761"/>
    <w:rsid w:val="00B75177"/>
    <w:rsid w:val="00B75626"/>
    <w:rsid w:val="00B7568A"/>
    <w:rsid w:val="00B75729"/>
    <w:rsid w:val="00B757B7"/>
    <w:rsid w:val="00B7581F"/>
    <w:rsid w:val="00B767F0"/>
    <w:rsid w:val="00B76CD1"/>
    <w:rsid w:val="00B76EB1"/>
    <w:rsid w:val="00B77FD8"/>
    <w:rsid w:val="00B80124"/>
    <w:rsid w:val="00B80216"/>
    <w:rsid w:val="00B80299"/>
    <w:rsid w:val="00B8069A"/>
    <w:rsid w:val="00B80C19"/>
    <w:rsid w:val="00B8124C"/>
    <w:rsid w:val="00B813E6"/>
    <w:rsid w:val="00B82410"/>
    <w:rsid w:val="00B8268E"/>
    <w:rsid w:val="00B843EA"/>
    <w:rsid w:val="00B84479"/>
    <w:rsid w:val="00B8514C"/>
    <w:rsid w:val="00B851BF"/>
    <w:rsid w:val="00B8563E"/>
    <w:rsid w:val="00B8572E"/>
    <w:rsid w:val="00B859CD"/>
    <w:rsid w:val="00B85A74"/>
    <w:rsid w:val="00B85C57"/>
    <w:rsid w:val="00B85D02"/>
    <w:rsid w:val="00B860F2"/>
    <w:rsid w:val="00B86202"/>
    <w:rsid w:val="00B868E9"/>
    <w:rsid w:val="00B86B84"/>
    <w:rsid w:val="00B86E2E"/>
    <w:rsid w:val="00B87093"/>
    <w:rsid w:val="00B874A8"/>
    <w:rsid w:val="00B87D83"/>
    <w:rsid w:val="00B87DA3"/>
    <w:rsid w:val="00B900B7"/>
    <w:rsid w:val="00B905AB"/>
    <w:rsid w:val="00B905CC"/>
    <w:rsid w:val="00B9086E"/>
    <w:rsid w:val="00B909A7"/>
    <w:rsid w:val="00B90BAB"/>
    <w:rsid w:val="00B910FB"/>
    <w:rsid w:val="00B9128F"/>
    <w:rsid w:val="00B91666"/>
    <w:rsid w:val="00B919EB"/>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D46"/>
    <w:rsid w:val="00BA2FE9"/>
    <w:rsid w:val="00BA3200"/>
    <w:rsid w:val="00BA67FC"/>
    <w:rsid w:val="00BA6D4B"/>
    <w:rsid w:val="00BA70D6"/>
    <w:rsid w:val="00BB0318"/>
    <w:rsid w:val="00BB03E9"/>
    <w:rsid w:val="00BB14E9"/>
    <w:rsid w:val="00BB1509"/>
    <w:rsid w:val="00BB18E6"/>
    <w:rsid w:val="00BB1D3A"/>
    <w:rsid w:val="00BB213C"/>
    <w:rsid w:val="00BB285B"/>
    <w:rsid w:val="00BB2D3C"/>
    <w:rsid w:val="00BB2DBF"/>
    <w:rsid w:val="00BB3C1A"/>
    <w:rsid w:val="00BB3F17"/>
    <w:rsid w:val="00BB563C"/>
    <w:rsid w:val="00BB5DC5"/>
    <w:rsid w:val="00BB5F1C"/>
    <w:rsid w:val="00BB727E"/>
    <w:rsid w:val="00BB7357"/>
    <w:rsid w:val="00BB754D"/>
    <w:rsid w:val="00BC0830"/>
    <w:rsid w:val="00BC1261"/>
    <w:rsid w:val="00BC1ECD"/>
    <w:rsid w:val="00BC20DC"/>
    <w:rsid w:val="00BC2471"/>
    <w:rsid w:val="00BC4338"/>
    <w:rsid w:val="00BC43B0"/>
    <w:rsid w:val="00BC4534"/>
    <w:rsid w:val="00BC4947"/>
    <w:rsid w:val="00BC4A34"/>
    <w:rsid w:val="00BC4E6F"/>
    <w:rsid w:val="00BC6606"/>
    <w:rsid w:val="00BC6754"/>
    <w:rsid w:val="00BC6AFB"/>
    <w:rsid w:val="00BC6B4A"/>
    <w:rsid w:val="00BC708E"/>
    <w:rsid w:val="00BC72B0"/>
    <w:rsid w:val="00BC741D"/>
    <w:rsid w:val="00BC74EB"/>
    <w:rsid w:val="00BC7535"/>
    <w:rsid w:val="00BC7A91"/>
    <w:rsid w:val="00BC7EA7"/>
    <w:rsid w:val="00BD0210"/>
    <w:rsid w:val="00BD0277"/>
    <w:rsid w:val="00BD0803"/>
    <w:rsid w:val="00BD0EA6"/>
    <w:rsid w:val="00BD1792"/>
    <w:rsid w:val="00BD179E"/>
    <w:rsid w:val="00BD1A63"/>
    <w:rsid w:val="00BD30BF"/>
    <w:rsid w:val="00BD3F30"/>
    <w:rsid w:val="00BD4793"/>
    <w:rsid w:val="00BD48B3"/>
    <w:rsid w:val="00BD5408"/>
    <w:rsid w:val="00BD6205"/>
    <w:rsid w:val="00BD6251"/>
    <w:rsid w:val="00BD65A4"/>
    <w:rsid w:val="00BD6D42"/>
    <w:rsid w:val="00BD70CB"/>
    <w:rsid w:val="00BD7BF3"/>
    <w:rsid w:val="00BD7FB0"/>
    <w:rsid w:val="00BE02E7"/>
    <w:rsid w:val="00BE0B2E"/>
    <w:rsid w:val="00BE18AC"/>
    <w:rsid w:val="00BE20B9"/>
    <w:rsid w:val="00BE2D3F"/>
    <w:rsid w:val="00BE3447"/>
    <w:rsid w:val="00BE3653"/>
    <w:rsid w:val="00BE3A5A"/>
    <w:rsid w:val="00BE450B"/>
    <w:rsid w:val="00BE48EB"/>
    <w:rsid w:val="00BE4A34"/>
    <w:rsid w:val="00BE4C48"/>
    <w:rsid w:val="00BE4D7A"/>
    <w:rsid w:val="00BE4E2A"/>
    <w:rsid w:val="00BE507C"/>
    <w:rsid w:val="00BE507E"/>
    <w:rsid w:val="00BE5587"/>
    <w:rsid w:val="00BE5A4D"/>
    <w:rsid w:val="00BE5EF0"/>
    <w:rsid w:val="00BE6244"/>
    <w:rsid w:val="00BE6606"/>
    <w:rsid w:val="00BE6682"/>
    <w:rsid w:val="00BE6C00"/>
    <w:rsid w:val="00BE6CC8"/>
    <w:rsid w:val="00BE71B2"/>
    <w:rsid w:val="00BE72A8"/>
    <w:rsid w:val="00BE780C"/>
    <w:rsid w:val="00BE79DF"/>
    <w:rsid w:val="00BF0640"/>
    <w:rsid w:val="00BF0711"/>
    <w:rsid w:val="00BF08E7"/>
    <w:rsid w:val="00BF0AF0"/>
    <w:rsid w:val="00BF0CB3"/>
    <w:rsid w:val="00BF1431"/>
    <w:rsid w:val="00BF170F"/>
    <w:rsid w:val="00BF286B"/>
    <w:rsid w:val="00BF3F52"/>
    <w:rsid w:val="00BF52CB"/>
    <w:rsid w:val="00BF5F22"/>
    <w:rsid w:val="00BF6895"/>
    <w:rsid w:val="00BF6AAD"/>
    <w:rsid w:val="00BF6F38"/>
    <w:rsid w:val="00BF6F64"/>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BB8"/>
    <w:rsid w:val="00C05D06"/>
    <w:rsid w:val="00C05DDB"/>
    <w:rsid w:val="00C0632F"/>
    <w:rsid w:val="00C06734"/>
    <w:rsid w:val="00C0698B"/>
    <w:rsid w:val="00C06C97"/>
    <w:rsid w:val="00C077E3"/>
    <w:rsid w:val="00C07ABA"/>
    <w:rsid w:val="00C07ABE"/>
    <w:rsid w:val="00C07FB2"/>
    <w:rsid w:val="00C10BE4"/>
    <w:rsid w:val="00C110FE"/>
    <w:rsid w:val="00C11367"/>
    <w:rsid w:val="00C116F9"/>
    <w:rsid w:val="00C11B65"/>
    <w:rsid w:val="00C11C0D"/>
    <w:rsid w:val="00C126FE"/>
    <w:rsid w:val="00C13276"/>
    <w:rsid w:val="00C1329D"/>
    <w:rsid w:val="00C13836"/>
    <w:rsid w:val="00C13E57"/>
    <w:rsid w:val="00C14984"/>
    <w:rsid w:val="00C14D06"/>
    <w:rsid w:val="00C15089"/>
    <w:rsid w:val="00C15779"/>
    <w:rsid w:val="00C15AF4"/>
    <w:rsid w:val="00C15EF0"/>
    <w:rsid w:val="00C161C2"/>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84E"/>
    <w:rsid w:val="00C50DF5"/>
    <w:rsid w:val="00C51A95"/>
    <w:rsid w:val="00C51F64"/>
    <w:rsid w:val="00C5400E"/>
    <w:rsid w:val="00C541CA"/>
    <w:rsid w:val="00C55446"/>
    <w:rsid w:val="00C554CC"/>
    <w:rsid w:val="00C559FA"/>
    <w:rsid w:val="00C562D3"/>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CE5"/>
    <w:rsid w:val="00C63DFB"/>
    <w:rsid w:val="00C643B9"/>
    <w:rsid w:val="00C645EB"/>
    <w:rsid w:val="00C64D2D"/>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54D"/>
    <w:rsid w:val="00C80A39"/>
    <w:rsid w:val="00C81B9E"/>
    <w:rsid w:val="00C82056"/>
    <w:rsid w:val="00C821E0"/>
    <w:rsid w:val="00C8314D"/>
    <w:rsid w:val="00C83A4F"/>
    <w:rsid w:val="00C83F1F"/>
    <w:rsid w:val="00C845C5"/>
    <w:rsid w:val="00C84651"/>
    <w:rsid w:val="00C849E4"/>
    <w:rsid w:val="00C84EC6"/>
    <w:rsid w:val="00C850C2"/>
    <w:rsid w:val="00C8513E"/>
    <w:rsid w:val="00C852D1"/>
    <w:rsid w:val="00C856C1"/>
    <w:rsid w:val="00C85B95"/>
    <w:rsid w:val="00C8624A"/>
    <w:rsid w:val="00C8626E"/>
    <w:rsid w:val="00C863A1"/>
    <w:rsid w:val="00C86758"/>
    <w:rsid w:val="00C876E6"/>
    <w:rsid w:val="00C878E4"/>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891"/>
    <w:rsid w:val="00C93B1E"/>
    <w:rsid w:val="00C93BDB"/>
    <w:rsid w:val="00C9469A"/>
    <w:rsid w:val="00C94F47"/>
    <w:rsid w:val="00C95274"/>
    <w:rsid w:val="00C95357"/>
    <w:rsid w:val="00C95466"/>
    <w:rsid w:val="00C95DA7"/>
    <w:rsid w:val="00C95FB1"/>
    <w:rsid w:val="00C96860"/>
    <w:rsid w:val="00C96B1E"/>
    <w:rsid w:val="00C96C88"/>
    <w:rsid w:val="00C96FAB"/>
    <w:rsid w:val="00C970F6"/>
    <w:rsid w:val="00C97F43"/>
    <w:rsid w:val="00CA02BC"/>
    <w:rsid w:val="00CA03F5"/>
    <w:rsid w:val="00CA1E16"/>
    <w:rsid w:val="00CA35AD"/>
    <w:rsid w:val="00CA3BFE"/>
    <w:rsid w:val="00CA4151"/>
    <w:rsid w:val="00CA4874"/>
    <w:rsid w:val="00CA4C1D"/>
    <w:rsid w:val="00CA4D5E"/>
    <w:rsid w:val="00CA53A5"/>
    <w:rsid w:val="00CA61FF"/>
    <w:rsid w:val="00CA6DF7"/>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788"/>
    <w:rsid w:val="00CB5E36"/>
    <w:rsid w:val="00CB6050"/>
    <w:rsid w:val="00CB61CB"/>
    <w:rsid w:val="00CB706C"/>
    <w:rsid w:val="00CB712C"/>
    <w:rsid w:val="00CB7372"/>
    <w:rsid w:val="00CB74C3"/>
    <w:rsid w:val="00CB7565"/>
    <w:rsid w:val="00CB76C1"/>
    <w:rsid w:val="00CB7B74"/>
    <w:rsid w:val="00CB7F83"/>
    <w:rsid w:val="00CC0220"/>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5B5"/>
    <w:rsid w:val="00CC6662"/>
    <w:rsid w:val="00CC6F7D"/>
    <w:rsid w:val="00CC70F7"/>
    <w:rsid w:val="00CC71DA"/>
    <w:rsid w:val="00CC7332"/>
    <w:rsid w:val="00CC7488"/>
    <w:rsid w:val="00CC77B1"/>
    <w:rsid w:val="00CD0712"/>
    <w:rsid w:val="00CD0BA2"/>
    <w:rsid w:val="00CD0D79"/>
    <w:rsid w:val="00CD0EDA"/>
    <w:rsid w:val="00CD0F2D"/>
    <w:rsid w:val="00CD1025"/>
    <w:rsid w:val="00CD1217"/>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2A"/>
    <w:rsid w:val="00CD7E08"/>
    <w:rsid w:val="00CE01C8"/>
    <w:rsid w:val="00CE0BEC"/>
    <w:rsid w:val="00CE1032"/>
    <w:rsid w:val="00CE1820"/>
    <w:rsid w:val="00CE1B20"/>
    <w:rsid w:val="00CE2359"/>
    <w:rsid w:val="00CE418F"/>
    <w:rsid w:val="00CE430F"/>
    <w:rsid w:val="00CE4749"/>
    <w:rsid w:val="00CE49DC"/>
    <w:rsid w:val="00CE5121"/>
    <w:rsid w:val="00CE5A8E"/>
    <w:rsid w:val="00CE6928"/>
    <w:rsid w:val="00CE7979"/>
    <w:rsid w:val="00CE7A66"/>
    <w:rsid w:val="00CE7B5A"/>
    <w:rsid w:val="00CE7F5E"/>
    <w:rsid w:val="00CE7F6F"/>
    <w:rsid w:val="00CF03C2"/>
    <w:rsid w:val="00CF0AB7"/>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C5A"/>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534"/>
    <w:rsid w:val="00D07958"/>
    <w:rsid w:val="00D07E3E"/>
    <w:rsid w:val="00D10682"/>
    <w:rsid w:val="00D10B44"/>
    <w:rsid w:val="00D1118C"/>
    <w:rsid w:val="00D11633"/>
    <w:rsid w:val="00D11664"/>
    <w:rsid w:val="00D12701"/>
    <w:rsid w:val="00D1348C"/>
    <w:rsid w:val="00D1350F"/>
    <w:rsid w:val="00D13662"/>
    <w:rsid w:val="00D13AC8"/>
    <w:rsid w:val="00D13C2D"/>
    <w:rsid w:val="00D13F0B"/>
    <w:rsid w:val="00D1521A"/>
    <w:rsid w:val="00D15470"/>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5E8E"/>
    <w:rsid w:val="00D264F8"/>
    <w:rsid w:val="00D26DAB"/>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3B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662"/>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B6D"/>
    <w:rsid w:val="00D60D86"/>
    <w:rsid w:val="00D60E92"/>
    <w:rsid w:val="00D611A4"/>
    <w:rsid w:val="00D61795"/>
    <w:rsid w:val="00D619D5"/>
    <w:rsid w:val="00D621C7"/>
    <w:rsid w:val="00D62780"/>
    <w:rsid w:val="00D629DD"/>
    <w:rsid w:val="00D62EAE"/>
    <w:rsid w:val="00D63230"/>
    <w:rsid w:val="00D63542"/>
    <w:rsid w:val="00D6370A"/>
    <w:rsid w:val="00D64062"/>
    <w:rsid w:val="00D6461E"/>
    <w:rsid w:val="00D64814"/>
    <w:rsid w:val="00D64866"/>
    <w:rsid w:val="00D64B0F"/>
    <w:rsid w:val="00D6573A"/>
    <w:rsid w:val="00D65C79"/>
    <w:rsid w:val="00D65EA0"/>
    <w:rsid w:val="00D661BB"/>
    <w:rsid w:val="00D67337"/>
    <w:rsid w:val="00D67B83"/>
    <w:rsid w:val="00D67EFC"/>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496A"/>
    <w:rsid w:val="00D753CC"/>
    <w:rsid w:val="00D754DD"/>
    <w:rsid w:val="00D755F6"/>
    <w:rsid w:val="00D76223"/>
    <w:rsid w:val="00D764BF"/>
    <w:rsid w:val="00D765E6"/>
    <w:rsid w:val="00D76C5A"/>
    <w:rsid w:val="00D76FC9"/>
    <w:rsid w:val="00D77074"/>
    <w:rsid w:val="00D801B6"/>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9C1"/>
    <w:rsid w:val="00D87BBE"/>
    <w:rsid w:val="00D90793"/>
    <w:rsid w:val="00D9089D"/>
    <w:rsid w:val="00D90DC6"/>
    <w:rsid w:val="00D91384"/>
    <w:rsid w:val="00D9153D"/>
    <w:rsid w:val="00D91DDB"/>
    <w:rsid w:val="00D925EA"/>
    <w:rsid w:val="00D93046"/>
    <w:rsid w:val="00D932A0"/>
    <w:rsid w:val="00D934DD"/>
    <w:rsid w:val="00D937F0"/>
    <w:rsid w:val="00D93BB1"/>
    <w:rsid w:val="00D93DF9"/>
    <w:rsid w:val="00D93E8F"/>
    <w:rsid w:val="00D941AA"/>
    <w:rsid w:val="00D943FB"/>
    <w:rsid w:val="00D94D84"/>
    <w:rsid w:val="00D95046"/>
    <w:rsid w:val="00D9520A"/>
    <w:rsid w:val="00D95759"/>
    <w:rsid w:val="00D965B9"/>
    <w:rsid w:val="00D96B96"/>
    <w:rsid w:val="00D96FB3"/>
    <w:rsid w:val="00D97144"/>
    <w:rsid w:val="00D97E5C"/>
    <w:rsid w:val="00DA1041"/>
    <w:rsid w:val="00DA15BF"/>
    <w:rsid w:val="00DA17E4"/>
    <w:rsid w:val="00DA1C12"/>
    <w:rsid w:val="00DA2797"/>
    <w:rsid w:val="00DA2971"/>
    <w:rsid w:val="00DA2E7D"/>
    <w:rsid w:val="00DA2F67"/>
    <w:rsid w:val="00DA3320"/>
    <w:rsid w:val="00DA4F8E"/>
    <w:rsid w:val="00DA5689"/>
    <w:rsid w:val="00DA57FA"/>
    <w:rsid w:val="00DA5B40"/>
    <w:rsid w:val="00DA5FD1"/>
    <w:rsid w:val="00DA649D"/>
    <w:rsid w:val="00DA6843"/>
    <w:rsid w:val="00DA6973"/>
    <w:rsid w:val="00DA6D35"/>
    <w:rsid w:val="00DA7095"/>
    <w:rsid w:val="00DA760E"/>
    <w:rsid w:val="00DA7C23"/>
    <w:rsid w:val="00DB02D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FD6"/>
    <w:rsid w:val="00DC4068"/>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D7774"/>
    <w:rsid w:val="00DE032C"/>
    <w:rsid w:val="00DE04C5"/>
    <w:rsid w:val="00DE090C"/>
    <w:rsid w:val="00DE1050"/>
    <w:rsid w:val="00DE1184"/>
    <w:rsid w:val="00DE1663"/>
    <w:rsid w:val="00DE19FD"/>
    <w:rsid w:val="00DE287D"/>
    <w:rsid w:val="00DE2F46"/>
    <w:rsid w:val="00DE41D5"/>
    <w:rsid w:val="00DE481A"/>
    <w:rsid w:val="00DE4F3D"/>
    <w:rsid w:val="00DE5474"/>
    <w:rsid w:val="00DE55DE"/>
    <w:rsid w:val="00DE57F6"/>
    <w:rsid w:val="00DE5800"/>
    <w:rsid w:val="00DE5DB4"/>
    <w:rsid w:val="00DE63D3"/>
    <w:rsid w:val="00DF165F"/>
    <w:rsid w:val="00DF1743"/>
    <w:rsid w:val="00DF17C5"/>
    <w:rsid w:val="00DF1E85"/>
    <w:rsid w:val="00DF2309"/>
    <w:rsid w:val="00DF2586"/>
    <w:rsid w:val="00DF2BCF"/>
    <w:rsid w:val="00DF3447"/>
    <w:rsid w:val="00DF387F"/>
    <w:rsid w:val="00DF3B3D"/>
    <w:rsid w:val="00DF4689"/>
    <w:rsid w:val="00DF4FA9"/>
    <w:rsid w:val="00DF53EA"/>
    <w:rsid w:val="00DF583A"/>
    <w:rsid w:val="00DF66B2"/>
    <w:rsid w:val="00DF698F"/>
    <w:rsid w:val="00DF6AF9"/>
    <w:rsid w:val="00DF6F2D"/>
    <w:rsid w:val="00DF7C6D"/>
    <w:rsid w:val="00E0019C"/>
    <w:rsid w:val="00E015D8"/>
    <w:rsid w:val="00E0180F"/>
    <w:rsid w:val="00E01A71"/>
    <w:rsid w:val="00E0211F"/>
    <w:rsid w:val="00E02496"/>
    <w:rsid w:val="00E0294C"/>
    <w:rsid w:val="00E0297B"/>
    <w:rsid w:val="00E02C37"/>
    <w:rsid w:val="00E02D86"/>
    <w:rsid w:val="00E030EE"/>
    <w:rsid w:val="00E03517"/>
    <w:rsid w:val="00E03565"/>
    <w:rsid w:val="00E037DD"/>
    <w:rsid w:val="00E038C5"/>
    <w:rsid w:val="00E03B27"/>
    <w:rsid w:val="00E04085"/>
    <w:rsid w:val="00E049A9"/>
    <w:rsid w:val="00E04E6A"/>
    <w:rsid w:val="00E057D6"/>
    <w:rsid w:val="00E05EA5"/>
    <w:rsid w:val="00E06A4F"/>
    <w:rsid w:val="00E07739"/>
    <w:rsid w:val="00E1028C"/>
    <w:rsid w:val="00E10BF1"/>
    <w:rsid w:val="00E11286"/>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B67"/>
    <w:rsid w:val="00E176A4"/>
    <w:rsid w:val="00E17813"/>
    <w:rsid w:val="00E1796C"/>
    <w:rsid w:val="00E20C68"/>
    <w:rsid w:val="00E20E9C"/>
    <w:rsid w:val="00E213AE"/>
    <w:rsid w:val="00E224E4"/>
    <w:rsid w:val="00E22D73"/>
    <w:rsid w:val="00E22D9A"/>
    <w:rsid w:val="00E22E3B"/>
    <w:rsid w:val="00E22FFD"/>
    <w:rsid w:val="00E23B63"/>
    <w:rsid w:val="00E2473E"/>
    <w:rsid w:val="00E24795"/>
    <w:rsid w:val="00E2483D"/>
    <w:rsid w:val="00E24AB0"/>
    <w:rsid w:val="00E259E8"/>
    <w:rsid w:val="00E25D73"/>
    <w:rsid w:val="00E268BB"/>
    <w:rsid w:val="00E26F1E"/>
    <w:rsid w:val="00E27800"/>
    <w:rsid w:val="00E27EFE"/>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089A"/>
    <w:rsid w:val="00E413AD"/>
    <w:rsid w:val="00E42AB4"/>
    <w:rsid w:val="00E42C8B"/>
    <w:rsid w:val="00E42DD1"/>
    <w:rsid w:val="00E42F7B"/>
    <w:rsid w:val="00E435D5"/>
    <w:rsid w:val="00E43AAB"/>
    <w:rsid w:val="00E43DFF"/>
    <w:rsid w:val="00E441A2"/>
    <w:rsid w:val="00E44754"/>
    <w:rsid w:val="00E4482F"/>
    <w:rsid w:val="00E450F7"/>
    <w:rsid w:val="00E4562C"/>
    <w:rsid w:val="00E457D0"/>
    <w:rsid w:val="00E461E1"/>
    <w:rsid w:val="00E4623E"/>
    <w:rsid w:val="00E46361"/>
    <w:rsid w:val="00E46541"/>
    <w:rsid w:val="00E46575"/>
    <w:rsid w:val="00E46A36"/>
    <w:rsid w:val="00E47101"/>
    <w:rsid w:val="00E4721E"/>
    <w:rsid w:val="00E47385"/>
    <w:rsid w:val="00E474DA"/>
    <w:rsid w:val="00E47AED"/>
    <w:rsid w:val="00E47D17"/>
    <w:rsid w:val="00E5034E"/>
    <w:rsid w:val="00E50A8A"/>
    <w:rsid w:val="00E50B02"/>
    <w:rsid w:val="00E50E08"/>
    <w:rsid w:val="00E51287"/>
    <w:rsid w:val="00E5161B"/>
    <w:rsid w:val="00E5162A"/>
    <w:rsid w:val="00E516D2"/>
    <w:rsid w:val="00E51950"/>
    <w:rsid w:val="00E52A5F"/>
    <w:rsid w:val="00E52ACB"/>
    <w:rsid w:val="00E52C29"/>
    <w:rsid w:val="00E537C1"/>
    <w:rsid w:val="00E53ECF"/>
    <w:rsid w:val="00E54EAE"/>
    <w:rsid w:val="00E55127"/>
    <w:rsid w:val="00E55471"/>
    <w:rsid w:val="00E5581D"/>
    <w:rsid w:val="00E56B30"/>
    <w:rsid w:val="00E57360"/>
    <w:rsid w:val="00E579F3"/>
    <w:rsid w:val="00E57CDA"/>
    <w:rsid w:val="00E6009D"/>
    <w:rsid w:val="00E600C7"/>
    <w:rsid w:val="00E60A85"/>
    <w:rsid w:val="00E61234"/>
    <w:rsid w:val="00E61397"/>
    <w:rsid w:val="00E624F0"/>
    <w:rsid w:val="00E62568"/>
    <w:rsid w:val="00E631B4"/>
    <w:rsid w:val="00E632FC"/>
    <w:rsid w:val="00E63452"/>
    <w:rsid w:val="00E6360A"/>
    <w:rsid w:val="00E63BE0"/>
    <w:rsid w:val="00E643CB"/>
    <w:rsid w:val="00E64663"/>
    <w:rsid w:val="00E64EDB"/>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27B4"/>
    <w:rsid w:val="00E7383B"/>
    <w:rsid w:val="00E73E18"/>
    <w:rsid w:val="00E74906"/>
    <w:rsid w:val="00E74F37"/>
    <w:rsid w:val="00E75A62"/>
    <w:rsid w:val="00E75E26"/>
    <w:rsid w:val="00E75F88"/>
    <w:rsid w:val="00E765C2"/>
    <w:rsid w:val="00E76BF7"/>
    <w:rsid w:val="00E77289"/>
    <w:rsid w:val="00E774E5"/>
    <w:rsid w:val="00E77C46"/>
    <w:rsid w:val="00E77F90"/>
    <w:rsid w:val="00E8007C"/>
    <w:rsid w:val="00E803FE"/>
    <w:rsid w:val="00E804D5"/>
    <w:rsid w:val="00E813E8"/>
    <w:rsid w:val="00E81963"/>
    <w:rsid w:val="00E824A3"/>
    <w:rsid w:val="00E825E7"/>
    <w:rsid w:val="00E82ABD"/>
    <w:rsid w:val="00E82BEF"/>
    <w:rsid w:val="00E8375D"/>
    <w:rsid w:val="00E83D8D"/>
    <w:rsid w:val="00E84B65"/>
    <w:rsid w:val="00E8504A"/>
    <w:rsid w:val="00E853B1"/>
    <w:rsid w:val="00E86175"/>
    <w:rsid w:val="00E8622D"/>
    <w:rsid w:val="00E86C18"/>
    <w:rsid w:val="00E873AA"/>
    <w:rsid w:val="00E8761C"/>
    <w:rsid w:val="00E87B09"/>
    <w:rsid w:val="00E87ECF"/>
    <w:rsid w:val="00E90504"/>
    <w:rsid w:val="00E90A5F"/>
    <w:rsid w:val="00E90EAD"/>
    <w:rsid w:val="00E911E8"/>
    <w:rsid w:val="00E91630"/>
    <w:rsid w:val="00E9163D"/>
    <w:rsid w:val="00E91BC5"/>
    <w:rsid w:val="00E91C9A"/>
    <w:rsid w:val="00E92535"/>
    <w:rsid w:val="00E929C5"/>
    <w:rsid w:val="00E9345E"/>
    <w:rsid w:val="00E9362C"/>
    <w:rsid w:val="00E93881"/>
    <w:rsid w:val="00E93AD1"/>
    <w:rsid w:val="00E94356"/>
    <w:rsid w:val="00E94377"/>
    <w:rsid w:val="00E94B7B"/>
    <w:rsid w:val="00E94BDD"/>
    <w:rsid w:val="00E94D80"/>
    <w:rsid w:val="00E95BDC"/>
    <w:rsid w:val="00E95F11"/>
    <w:rsid w:val="00E963E7"/>
    <w:rsid w:val="00E96D12"/>
    <w:rsid w:val="00E9730A"/>
    <w:rsid w:val="00E976EC"/>
    <w:rsid w:val="00E97880"/>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302E"/>
    <w:rsid w:val="00EA49D0"/>
    <w:rsid w:val="00EA4FE9"/>
    <w:rsid w:val="00EA5005"/>
    <w:rsid w:val="00EA50EC"/>
    <w:rsid w:val="00EA52AB"/>
    <w:rsid w:val="00EA5F14"/>
    <w:rsid w:val="00EA6E36"/>
    <w:rsid w:val="00EA7278"/>
    <w:rsid w:val="00EA7400"/>
    <w:rsid w:val="00EA766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891"/>
    <w:rsid w:val="00EB5E63"/>
    <w:rsid w:val="00EB5FC0"/>
    <w:rsid w:val="00EB6D9D"/>
    <w:rsid w:val="00EB6EC5"/>
    <w:rsid w:val="00EB788B"/>
    <w:rsid w:val="00EB78BA"/>
    <w:rsid w:val="00EB7948"/>
    <w:rsid w:val="00EB7A9B"/>
    <w:rsid w:val="00EB7B82"/>
    <w:rsid w:val="00EC0693"/>
    <w:rsid w:val="00EC07F9"/>
    <w:rsid w:val="00EC0883"/>
    <w:rsid w:val="00EC0A96"/>
    <w:rsid w:val="00EC0CA0"/>
    <w:rsid w:val="00EC0CAF"/>
    <w:rsid w:val="00EC0DC6"/>
    <w:rsid w:val="00EC1B09"/>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599A"/>
    <w:rsid w:val="00ED607A"/>
    <w:rsid w:val="00ED636F"/>
    <w:rsid w:val="00ED63B6"/>
    <w:rsid w:val="00ED6733"/>
    <w:rsid w:val="00ED6941"/>
    <w:rsid w:val="00ED6C4D"/>
    <w:rsid w:val="00ED7031"/>
    <w:rsid w:val="00ED70DC"/>
    <w:rsid w:val="00ED7EF1"/>
    <w:rsid w:val="00EE0581"/>
    <w:rsid w:val="00EE079A"/>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1FE3"/>
    <w:rsid w:val="00EF2170"/>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3D30"/>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585C"/>
    <w:rsid w:val="00F263A2"/>
    <w:rsid w:val="00F2680A"/>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2D73"/>
    <w:rsid w:val="00F3354C"/>
    <w:rsid w:val="00F336F9"/>
    <w:rsid w:val="00F33B70"/>
    <w:rsid w:val="00F354D1"/>
    <w:rsid w:val="00F357B5"/>
    <w:rsid w:val="00F3611F"/>
    <w:rsid w:val="00F36AF5"/>
    <w:rsid w:val="00F36B4C"/>
    <w:rsid w:val="00F373EF"/>
    <w:rsid w:val="00F37B9C"/>
    <w:rsid w:val="00F40B12"/>
    <w:rsid w:val="00F411DF"/>
    <w:rsid w:val="00F416A7"/>
    <w:rsid w:val="00F418A4"/>
    <w:rsid w:val="00F41BC4"/>
    <w:rsid w:val="00F41C18"/>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47C1E"/>
    <w:rsid w:val="00F500A7"/>
    <w:rsid w:val="00F50779"/>
    <w:rsid w:val="00F50B61"/>
    <w:rsid w:val="00F51CB9"/>
    <w:rsid w:val="00F51D84"/>
    <w:rsid w:val="00F51DC8"/>
    <w:rsid w:val="00F521ED"/>
    <w:rsid w:val="00F52A53"/>
    <w:rsid w:val="00F52D47"/>
    <w:rsid w:val="00F534B9"/>
    <w:rsid w:val="00F53989"/>
    <w:rsid w:val="00F54A93"/>
    <w:rsid w:val="00F55D7A"/>
    <w:rsid w:val="00F5602C"/>
    <w:rsid w:val="00F56AE3"/>
    <w:rsid w:val="00F56DBF"/>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36"/>
    <w:rsid w:val="00F75995"/>
    <w:rsid w:val="00F7606C"/>
    <w:rsid w:val="00F763AC"/>
    <w:rsid w:val="00F764AD"/>
    <w:rsid w:val="00F76B6C"/>
    <w:rsid w:val="00F80E1F"/>
    <w:rsid w:val="00F812A1"/>
    <w:rsid w:val="00F81308"/>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1A6C"/>
    <w:rsid w:val="00F921E0"/>
    <w:rsid w:val="00F922B6"/>
    <w:rsid w:val="00F92749"/>
    <w:rsid w:val="00F92CF4"/>
    <w:rsid w:val="00F92D8D"/>
    <w:rsid w:val="00F930C1"/>
    <w:rsid w:val="00F93F1C"/>
    <w:rsid w:val="00F9409D"/>
    <w:rsid w:val="00F942A9"/>
    <w:rsid w:val="00F9511B"/>
    <w:rsid w:val="00F95F51"/>
    <w:rsid w:val="00F96794"/>
    <w:rsid w:val="00F968B9"/>
    <w:rsid w:val="00F96E8B"/>
    <w:rsid w:val="00F975A4"/>
    <w:rsid w:val="00F978E4"/>
    <w:rsid w:val="00F97BC3"/>
    <w:rsid w:val="00F97CAA"/>
    <w:rsid w:val="00FA0AEC"/>
    <w:rsid w:val="00FA12F6"/>
    <w:rsid w:val="00FA148A"/>
    <w:rsid w:val="00FA154F"/>
    <w:rsid w:val="00FA2309"/>
    <w:rsid w:val="00FA23BA"/>
    <w:rsid w:val="00FA2ACC"/>
    <w:rsid w:val="00FA30DF"/>
    <w:rsid w:val="00FA36B6"/>
    <w:rsid w:val="00FA37F2"/>
    <w:rsid w:val="00FA50EE"/>
    <w:rsid w:val="00FA5E47"/>
    <w:rsid w:val="00FA6839"/>
    <w:rsid w:val="00FA69AA"/>
    <w:rsid w:val="00FA6A27"/>
    <w:rsid w:val="00FA6A46"/>
    <w:rsid w:val="00FA6C7F"/>
    <w:rsid w:val="00FA6E96"/>
    <w:rsid w:val="00FA7453"/>
    <w:rsid w:val="00FA765E"/>
    <w:rsid w:val="00FB03DB"/>
    <w:rsid w:val="00FB0D67"/>
    <w:rsid w:val="00FB15D1"/>
    <w:rsid w:val="00FB17DA"/>
    <w:rsid w:val="00FB19A7"/>
    <w:rsid w:val="00FB2309"/>
    <w:rsid w:val="00FB2E9E"/>
    <w:rsid w:val="00FB322E"/>
    <w:rsid w:val="00FB33D1"/>
    <w:rsid w:val="00FB34B1"/>
    <w:rsid w:val="00FB364B"/>
    <w:rsid w:val="00FB365F"/>
    <w:rsid w:val="00FB3E2C"/>
    <w:rsid w:val="00FB434A"/>
    <w:rsid w:val="00FB5252"/>
    <w:rsid w:val="00FB5983"/>
    <w:rsid w:val="00FB6EE5"/>
    <w:rsid w:val="00FB7AE7"/>
    <w:rsid w:val="00FC00E1"/>
    <w:rsid w:val="00FC02AB"/>
    <w:rsid w:val="00FC0D82"/>
    <w:rsid w:val="00FC1D6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4C31"/>
    <w:rsid w:val="00FD50EB"/>
    <w:rsid w:val="00FD5241"/>
    <w:rsid w:val="00FD53EA"/>
    <w:rsid w:val="00FD66E6"/>
    <w:rsid w:val="00FD6736"/>
    <w:rsid w:val="00FD6C2D"/>
    <w:rsid w:val="00FD7BB3"/>
    <w:rsid w:val="00FD7FA7"/>
    <w:rsid w:val="00FE07CF"/>
    <w:rsid w:val="00FE0DDA"/>
    <w:rsid w:val="00FE1158"/>
    <w:rsid w:val="00FE1EAD"/>
    <w:rsid w:val="00FE2140"/>
    <w:rsid w:val="00FE21A3"/>
    <w:rsid w:val="00FE23D9"/>
    <w:rsid w:val="00FE25C0"/>
    <w:rsid w:val="00FE2641"/>
    <w:rsid w:val="00FE2DDD"/>
    <w:rsid w:val="00FE3B33"/>
    <w:rsid w:val="00FE41B7"/>
    <w:rsid w:val="00FE42F0"/>
    <w:rsid w:val="00FE4356"/>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A8"/>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character" w:styleId="af6">
    <w:name w:val="Hyperlink"/>
    <w:uiPriority w:val="99"/>
    <w:qFormat/>
    <w:rsid w:val="00BE668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E46A3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har20">
    <w:name w:val="批注文字 Char2"/>
    <w:basedOn w:val="a0"/>
    <w:uiPriority w:val="99"/>
    <w:rsid w:val="00CE6928"/>
    <w:rPr>
      <w:rFonts w:eastAsia="Times New Roman"/>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0"/>
    <w:uiPriority w:val="9"/>
    <w:rsid w:val="00296380"/>
    <w:rPr>
      <w:rFonts w:ascii="Arial" w:eastAsiaTheme="minorEastAsia" w:hAnsi="Arial"/>
      <w:b/>
      <w:sz w:val="24"/>
      <w:szCs w:val="24"/>
      <w:lang w:val="x-none"/>
    </w:rPr>
  </w:style>
  <w:style w:type="character" w:styleId="af6">
    <w:name w:val="Hyperlink"/>
    <w:uiPriority w:val="99"/>
    <w:qFormat/>
    <w:rsid w:val="00BE66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943528">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744227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4952537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53899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035507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9700446">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6948115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833412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392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DBB76-05B1-4225-9827-EDA92658B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1007</Words>
  <Characters>5741</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TX</cp:lastModifiedBy>
  <cp:revision>5</cp:revision>
  <dcterms:created xsi:type="dcterms:W3CDTF">2025-11-06T05:44:00Z</dcterms:created>
  <dcterms:modified xsi:type="dcterms:W3CDTF">2025-11-07T05:34:00Z</dcterms:modified>
</cp:coreProperties>
</file>